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5670"/>
        <w:outlineLvl w:val="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УТВЕРЖДЕН</w:t>
      </w:r>
      <w:r w:rsidR="0069007C" w:rsidRPr="003A06A6">
        <w:rPr>
          <w:rFonts w:eastAsia="Calibri"/>
          <w:lang w:eastAsia="en-US"/>
        </w:rPr>
        <w:t>О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567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решением Думы Александровского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567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муниципального округа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567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 xml:space="preserve">от </w:t>
      </w:r>
      <w:r w:rsidR="00D975E6">
        <w:rPr>
          <w:rFonts w:eastAsia="Calibri"/>
          <w:lang w:eastAsia="en-US"/>
        </w:rPr>
        <w:t>0</w:t>
      </w:r>
      <w:r w:rsidR="0012498F">
        <w:rPr>
          <w:rFonts w:eastAsia="Calibri"/>
          <w:lang w:eastAsia="en-US"/>
        </w:rPr>
        <w:t>7.0</w:t>
      </w:r>
      <w:r w:rsidR="00D975E6">
        <w:rPr>
          <w:rFonts w:eastAsia="Calibri"/>
          <w:lang w:eastAsia="en-US"/>
        </w:rPr>
        <w:t>6</w:t>
      </w:r>
      <w:r w:rsidR="0012498F">
        <w:rPr>
          <w:rFonts w:eastAsia="Calibri"/>
          <w:lang w:eastAsia="en-US"/>
        </w:rPr>
        <w:t xml:space="preserve">.2021 </w:t>
      </w:r>
      <w:r w:rsidRPr="003A06A6">
        <w:rPr>
          <w:rFonts w:eastAsia="Calibri"/>
          <w:lang w:eastAsia="en-US"/>
        </w:rPr>
        <w:t xml:space="preserve">№ </w:t>
      </w:r>
      <w:r w:rsidR="00D975E6">
        <w:rPr>
          <w:rFonts w:eastAsia="Calibri"/>
          <w:lang w:eastAsia="en-US"/>
        </w:rPr>
        <w:t>190</w:t>
      </w:r>
    </w:p>
    <w:p w:rsidR="0096625F" w:rsidRPr="0012498F" w:rsidRDefault="0096625F" w:rsidP="0012498F">
      <w:pPr>
        <w:widowControl w:val="0"/>
        <w:ind w:left="6237" w:firstLine="5670"/>
        <w:rPr>
          <w:sz w:val="28"/>
          <w:szCs w:val="28"/>
        </w:rPr>
      </w:pPr>
    </w:p>
    <w:p w:rsidR="000A6150" w:rsidRPr="0012498F" w:rsidRDefault="000A6150" w:rsidP="0060425D">
      <w:pPr>
        <w:widowControl w:val="0"/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>ПОЛОЖЕНИЕ</w:t>
      </w:r>
    </w:p>
    <w:p w:rsidR="003A06A6" w:rsidRPr="0012498F" w:rsidRDefault="000A6150" w:rsidP="0060425D">
      <w:pPr>
        <w:widowControl w:val="0"/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 xml:space="preserve">о ликвидационной комиссии </w:t>
      </w:r>
      <w:r w:rsidR="003A06A6" w:rsidRPr="0012498F">
        <w:rPr>
          <w:b/>
          <w:sz w:val="28"/>
          <w:szCs w:val="28"/>
        </w:rPr>
        <w:t>местной администрации</w:t>
      </w:r>
    </w:p>
    <w:p w:rsidR="003A06A6" w:rsidRPr="0012498F" w:rsidRDefault="003A06A6" w:rsidP="0060425D">
      <w:pPr>
        <w:widowControl w:val="0"/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>(органа местной администрации)</w:t>
      </w:r>
    </w:p>
    <w:p w:rsidR="003A06A6" w:rsidRPr="0012498F" w:rsidRDefault="003A06A6" w:rsidP="0060425D">
      <w:pPr>
        <w:widowControl w:val="0"/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</w:p>
    <w:p w:rsidR="002917BA" w:rsidRPr="0012498F" w:rsidRDefault="002917BA" w:rsidP="0060425D">
      <w:pPr>
        <w:widowControl w:val="0"/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>1. Общие положения</w:t>
      </w:r>
    </w:p>
    <w:p w:rsidR="002917BA" w:rsidRPr="0012498F" w:rsidRDefault="002917BA" w:rsidP="0060425D">
      <w:pPr>
        <w:widowControl w:val="0"/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721CC4" w:rsidRPr="0012498F" w:rsidRDefault="002917BA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Style w:val="135pt0pt"/>
          <w:spacing w:val="0"/>
          <w:sz w:val="28"/>
          <w:szCs w:val="28"/>
        </w:rPr>
      </w:pPr>
      <w:r w:rsidRPr="0012498F">
        <w:rPr>
          <w:rStyle w:val="135pt0pt"/>
          <w:spacing w:val="0"/>
          <w:sz w:val="28"/>
          <w:szCs w:val="28"/>
        </w:rPr>
        <w:t xml:space="preserve">1.1. Настоящее </w:t>
      </w:r>
      <w:r w:rsidR="008172B7" w:rsidRPr="0012498F">
        <w:rPr>
          <w:rStyle w:val="135pt0pt"/>
          <w:spacing w:val="0"/>
          <w:sz w:val="28"/>
          <w:szCs w:val="28"/>
        </w:rPr>
        <w:t>П</w:t>
      </w:r>
      <w:r w:rsidRPr="0012498F">
        <w:rPr>
          <w:rStyle w:val="135pt0pt"/>
          <w:spacing w:val="0"/>
          <w:sz w:val="28"/>
          <w:szCs w:val="28"/>
        </w:rPr>
        <w:t xml:space="preserve">оложение разработано в соответствии с </w:t>
      </w:r>
      <w:r w:rsidR="00332ED6" w:rsidRPr="0012498F">
        <w:rPr>
          <w:rStyle w:val="135pt0pt"/>
          <w:spacing w:val="0"/>
          <w:sz w:val="28"/>
          <w:szCs w:val="28"/>
        </w:rPr>
        <w:t xml:space="preserve">Федеральным законом от </w:t>
      </w:r>
      <w:r w:rsidRPr="0012498F">
        <w:rPr>
          <w:rStyle w:val="135pt0pt"/>
          <w:spacing w:val="0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Пермского края </w:t>
      </w:r>
      <w:r w:rsidR="00766F64" w:rsidRPr="0012498F">
        <w:rPr>
          <w:rStyle w:val="135pt0pt"/>
          <w:spacing w:val="0"/>
          <w:sz w:val="28"/>
          <w:szCs w:val="28"/>
        </w:rPr>
        <w:t xml:space="preserve">от 27 мая 2019 г. № 395-ПК «Об образовании нового муниципального образования Александровский муниципальный округ Пермского края», </w:t>
      </w:r>
      <w:r w:rsidRPr="0012498F">
        <w:rPr>
          <w:rStyle w:val="135pt0pt"/>
          <w:spacing w:val="0"/>
          <w:sz w:val="28"/>
          <w:szCs w:val="28"/>
        </w:rPr>
        <w:t xml:space="preserve">в связи с прекращением полномочий </w:t>
      </w:r>
      <w:r w:rsidR="003A06A6" w:rsidRPr="0012498F">
        <w:rPr>
          <w:rStyle w:val="135pt0pt"/>
          <w:spacing w:val="0"/>
          <w:sz w:val="28"/>
          <w:szCs w:val="28"/>
        </w:rPr>
        <w:t>администрации Александровского муниципального района Пермского края.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Style w:val="135pt0pt"/>
          <w:spacing w:val="0"/>
          <w:sz w:val="28"/>
          <w:szCs w:val="28"/>
        </w:rPr>
      </w:pPr>
      <w:r w:rsidRPr="0012498F">
        <w:rPr>
          <w:rStyle w:val="135pt0pt"/>
          <w:spacing w:val="0"/>
          <w:sz w:val="28"/>
          <w:szCs w:val="28"/>
        </w:rPr>
        <w:t xml:space="preserve">1.2. Настоящее Положение определяет порядок формирования ликвидационной комиссии, ее </w:t>
      </w:r>
      <w:r w:rsidRPr="0012498F">
        <w:rPr>
          <w:sz w:val="28"/>
          <w:szCs w:val="28"/>
        </w:rPr>
        <w:t>функции, порядок работы и принятия решений, а также</w:t>
      </w:r>
      <w:r w:rsidRPr="0012498F">
        <w:rPr>
          <w:rStyle w:val="135pt0pt"/>
          <w:spacing w:val="0"/>
          <w:sz w:val="28"/>
          <w:szCs w:val="28"/>
        </w:rPr>
        <w:t xml:space="preserve"> правовой статус членов ликвидационной комиссии.</w:t>
      </w:r>
    </w:p>
    <w:p w:rsidR="00721CC4" w:rsidRPr="0012498F" w:rsidRDefault="00721CC4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Style w:val="135pt0pt"/>
          <w:spacing w:val="0"/>
          <w:sz w:val="28"/>
          <w:szCs w:val="28"/>
        </w:rPr>
      </w:pPr>
      <w:r w:rsidRPr="0012498F">
        <w:rPr>
          <w:sz w:val="28"/>
          <w:szCs w:val="28"/>
          <w:lang w:val="ru-RU"/>
        </w:rPr>
        <w:t>Настоящее Положение является общим для</w:t>
      </w:r>
      <w:r w:rsidR="003A06A6" w:rsidRPr="0012498F">
        <w:rPr>
          <w:sz w:val="28"/>
          <w:szCs w:val="28"/>
          <w:lang w:val="ru-RU"/>
        </w:rPr>
        <w:t xml:space="preserve"> администрации Александровского муниципального района Пермского края</w:t>
      </w:r>
      <w:r w:rsidR="0058047B" w:rsidRPr="0012498F">
        <w:rPr>
          <w:sz w:val="28"/>
          <w:szCs w:val="28"/>
          <w:lang w:val="ru-RU"/>
        </w:rPr>
        <w:t xml:space="preserve"> и ее органов</w:t>
      </w:r>
      <w:r w:rsidR="003A06A6" w:rsidRPr="0012498F">
        <w:rPr>
          <w:sz w:val="28"/>
          <w:szCs w:val="28"/>
          <w:lang w:val="ru-RU"/>
        </w:rPr>
        <w:t xml:space="preserve"> Финансового управления администрации Александровского муниципального района Пермского края </w:t>
      </w:r>
      <w:r w:rsidR="0058047B" w:rsidRPr="0012498F">
        <w:rPr>
          <w:sz w:val="28"/>
          <w:szCs w:val="28"/>
          <w:lang w:val="ru-RU"/>
        </w:rPr>
        <w:t xml:space="preserve">и </w:t>
      </w:r>
      <w:r w:rsidR="003A06A6" w:rsidRPr="0012498F">
        <w:rPr>
          <w:sz w:val="28"/>
          <w:szCs w:val="28"/>
          <w:lang w:val="ru-RU"/>
        </w:rPr>
        <w:t xml:space="preserve">Управления образования администрации Александровского муниципального района Пермского края, </w:t>
      </w:r>
      <w:r w:rsidRPr="0012498F">
        <w:rPr>
          <w:sz w:val="28"/>
          <w:szCs w:val="28"/>
          <w:lang w:val="ru-RU"/>
        </w:rPr>
        <w:t xml:space="preserve">подлежащих ликвидации как юридических лиц (далее – </w:t>
      </w:r>
      <w:r w:rsidR="003A06A6" w:rsidRPr="0012498F">
        <w:rPr>
          <w:sz w:val="28"/>
          <w:szCs w:val="28"/>
          <w:lang w:val="ru-RU"/>
        </w:rPr>
        <w:t>юридические лица</w:t>
      </w:r>
      <w:r w:rsidRPr="0012498F">
        <w:rPr>
          <w:sz w:val="28"/>
          <w:szCs w:val="28"/>
          <w:lang w:val="ru-RU"/>
        </w:rPr>
        <w:t>).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1.3. Ликвидационная комиссия – </w:t>
      </w:r>
      <w:r w:rsidR="00766F64" w:rsidRPr="0012498F">
        <w:rPr>
          <w:sz w:val="28"/>
          <w:szCs w:val="28"/>
          <w:lang w:val="ru-RU"/>
        </w:rPr>
        <w:t xml:space="preserve">лица, </w:t>
      </w:r>
      <w:r w:rsidRPr="0012498F">
        <w:rPr>
          <w:sz w:val="28"/>
          <w:szCs w:val="28"/>
        </w:rPr>
        <w:t xml:space="preserve">уполномоченные </w:t>
      </w:r>
      <w:r w:rsidR="00CE28E5" w:rsidRPr="0012498F">
        <w:rPr>
          <w:sz w:val="28"/>
          <w:szCs w:val="28"/>
        </w:rPr>
        <w:t xml:space="preserve">Думой </w:t>
      </w:r>
      <w:r w:rsidR="00766F64" w:rsidRPr="0012498F">
        <w:rPr>
          <w:sz w:val="28"/>
          <w:szCs w:val="28"/>
        </w:rPr>
        <w:t xml:space="preserve">Александровского </w:t>
      </w:r>
      <w:r w:rsidR="00CE28E5" w:rsidRPr="0012498F">
        <w:rPr>
          <w:sz w:val="28"/>
          <w:szCs w:val="28"/>
        </w:rPr>
        <w:t>муниципального округа Пермского края</w:t>
      </w:r>
      <w:r w:rsidRPr="0012498F">
        <w:rPr>
          <w:sz w:val="28"/>
          <w:szCs w:val="28"/>
        </w:rPr>
        <w:t>, обеспечивающие реализацию полномочий по управлению делами ликвидируемого</w:t>
      </w:r>
      <w:r w:rsidR="00766F64" w:rsidRPr="0012498F">
        <w:rPr>
          <w:sz w:val="28"/>
          <w:szCs w:val="28"/>
        </w:rPr>
        <w:t xml:space="preserve"> </w:t>
      </w:r>
      <w:r w:rsidR="008172B7" w:rsidRPr="0012498F">
        <w:rPr>
          <w:sz w:val="28"/>
          <w:szCs w:val="28"/>
          <w:lang w:val="ru-RU"/>
        </w:rPr>
        <w:t xml:space="preserve">юридического лица </w:t>
      </w:r>
      <w:r w:rsidRPr="0012498F">
        <w:rPr>
          <w:sz w:val="28"/>
          <w:szCs w:val="28"/>
        </w:rPr>
        <w:t>в течение всего периода его ликвидации (далее – ликвидационная комиссия).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1.4. Ликвидация </w:t>
      </w:r>
      <w:r w:rsidR="003A06A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 xml:space="preserve">считается завершенной, а </w:t>
      </w:r>
      <w:r w:rsidR="008172B7" w:rsidRPr="0012498F">
        <w:rPr>
          <w:sz w:val="28"/>
          <w:szCs w:val="28"/>
          <w:lang w:val="ru-RU"/>
        </w:rPr>
        <w:t>юридическое лицо</w:t>
      </w:r>
      <w:r w:rsidRPr="0012498F">
        <w:rPr>
          <w:sz w:val="28"/>
          <w:szCs w:val="28"/>
        </w:rPr>
        <w:t xml:space="preserve"> прекратившим существование после внесения об этом записи в Единый государственный реестр юридических лиц </w:t>
      </w:r>
      <w:r w:rsidR="008172B7" w:rsidRPr="0012498F">
        <w:rPr>
          <w:sz w:val="28"/>
          <w:szCs w:val="28"/>
          <w:lang w:val="ru-RU"/>
        </w:rPr>
        <w:t xml:space="preserve">(ЕГРЮЛ) </w:t>
      </w:r>
      <w:r w:rsidRPr="0012498F">
        <w:rPr>
          <w:sz w:val="28"/>
          <w:szCs w:val="28"/>
        </w:rPr>
        <w:t>в порядке, устано</w:t>
      </w:r>
      <w:r w:rsidR="00332ED6" w:rsidRPr="0012498F">
        <w:rPr>
          <w:sz w:val="28"/>
          <w:szCs w:val="28"/>
        </w:rPr>
        <w:t xml:space="preserve">вленным Федеральным законом от </w:t>
      </w:r>
      <w:r w:rsidRPr="0012498F">
        <w:rPr>
          <w:sz w:val="28"/>
          <w:szCs w:val="28"/>
        </w:rPr>
        <w:t>8 августа 2001 г. №</w:t>
      </w:r>
      <w:r w:rsidR="004A3B2E" w:rsidRPr="0012498F">
        <w:rPr>
          <w:sz w:val="28"/>
          <w:szCs w:val="28"/>
        </w:rPr>
        <w:t xml:space="preserve"> </w:t>
      </w:r>
      <w:r w:rsidRPr="0012498F">
        <w:rPr>
          <w:sz w:val="28"/>
          <w:szCs w:val="28"/>
        </w:rPr>
        <w:t>129-ФЗ «О государственной регистрации юридических лиц и индивидуальных предпринимателей».</w:t>
      </w:r>
    </w:p>
    <w:p w:rsidR="002917BA" w:rsidRPr="0012498F" w:rsidRDefault="002917BA" w:rsidP="0012498F">
      <w:pPr>
        <w:pStyle w:val="ConsPlusNormal"/>
        <w:widowControl w:val="0"/>
        <w:rPr>
          <w:b/>
          <w:sz w:val="28"/>
          <w:szCs w:val="28"/>
        </w:rPr>
      </w:pPr>
    </w:p>
    <w:p w:rsidR="002917BA" w:rsidRPr="0012498F" w:rsidRDefault="002917BA" w:rsidP="0012498F">
      <w:pPr>
        <w:pStyle w:val="ConsPlusNormal"/>
        <w:widowControl w:val="0"/>
        <w:ind w:firstLine="709"/>
        <w:jc w:val="center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>2. Формирование и полномочия ликвидационной комиссии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2917BA" w:rsidRPr="0012498F" w:rsidRDefault="002917BA" w:rsidP="0012498F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2.1. Решением </w:t>
      </w:r>
      <w:r w:rsidR="00CE28E5" w:rsidRPr="0012498F">
        <w:rPr>
          <w:sz w:val="28"/>
          <w:szCs w:val="28"/>
        </w:rPr>
        <w:t xml:space="preserve">Думы </w:t>
      </w:r>
      <w:r w:rsidR="007C0AF6" w:rsidRPr="0012498F">
        <w:rPr>
          <w:sz w:val="28"/>
          <w:szCs w:val="28"/>
        </w:rPr>
        <w:t xml:space="preserve">Александровского </w:t>
      </w:r>
      <w:r w:rsidR="00CE28E5" w:rsidRPr="0012498F">
        <w:rPr>
          <w:sz w:val="28"/>
          <w:szCs w:val="28"/>
        </w:rPr>
        <w:t>муниципального округа Пермского края</w:t>
      </w:r>
      <w:r w:rsidRPr="0012498F">
        <w:rPr>
          <w:sz w:val="28"/>
          <w:szCs w:val="28"/>
        </w:rPr>
        <w:t xml:space="preserve"> назначается персональный состав ликвидационной комиссии.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12498F">
        <w:rPr>
          <w:sz w:val="28"/>
          <w:szCs w:val="28"/>
        </w:rPr>
        <w:t>2.2. С момента назначения ликвидационной комиссии к ней переходят полномочия по управлению делами</w:t>
      </w:r>
      <w:r w:rsidR="003A06A6" w:rsidRPr="0012498F">
        <w:rPr>
          <w:sz w:val="28"/>
          <w:szCs w:val="28"/>
        </w:rPr>
        <w:t xml:space="preserve"> юридического лица</w:t>
      </w:r>
      <w:r w:rsidR="003A06A6" w:rsidRPr="0012498F">
        <w:rPr>
          <w:sz w:val="28"/>
          <w:szCs w:val="28"/>
          <w:lang w:val="ru-RU"/>
        </w:rPr>
        <w:t>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2.3. С целью управления делами ликвидируемого </w:t>
      </w:r>
      <w:r w:rsidR="003A06A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 xml:space="preserve">в течение всего периода его ликвидации на ликвидационную комиссию </w:t>
      </w:r>
      <w:r w:rsidRPr="0012498F">
        <w:rPr>
          <w:sz w:val="28"/>
          <w:szCs w:val="28"/>
        </w:rPr>
        <w:lastRenderedPageBreak/>
        <w:t>возлагаются следующие полномочия: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sz w:val="28"/>
          <w:szCs w:val="28"/>
          <w:lang w:val="ru-RU"/>
        </w:rPr>
      </w:pPr>
      <w:r w:rsidRPr="0012498F">
        <w:rPr>
          <w:sz w:val="28"/>
          <w:szCs w:val="28"/>
        </w:rPr>
        <w:t>2.3.1. </w:t>
      </w:r>
      <w:r w:rsidR="008172B7" w:rsidRPr="0012498F">
        <w:rPr>
          <w:sz w:val="28"/>
          <w:szCs w:val="28"/>
          <w:lang w:val="ru-RU"/>
        </w:rPr>
        <w:t>в</w:t>
      </w:r>
      <w:r w:rsidRPr="0012498F">
        <w:rPr>
          <w:sz w:val="28"/>
          <w:szCs w:val="28"/>
        </w:rPr>
        <w:t xml:space="preserve"> сфере правового обеспечения:</w:t>
      </w:r>
      <w:r w:rsidR="008172B7" w:rsidRPr="0012498F">
        <w:rPr>
          <w:sz w:val="28"/>
          <w:szCs w:val="28"/>
          <w:lang w:val="ru-RU"/>
        </w:rPr>
        <w:t xml:space="preserve"> </w:t>
      </w:r>
      <w:r w:rsidRPr="0012498F">
        <w:rPr>
          <w:sz w:val="28"/>
          <w:szCs w:val="28"/>
        </w:rPr>
        <w:t xml:space="preserve">организация юридического сопровождения деятельности ликвидируемого </w:t>
      </w:r>
      <w:r w:rsidR="003A06A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>, проведение правовой экспертизы актов, принимаемых ликвидационной комиссией, выступление в суде от имени</w:t>
      </w:r>
      <w:r w:rsidR="003A06A6" w:rsidRPr="0012498F">
        <w:rPr>
          <w:sz w:val="28"/>
          <w:szCs w:val="28"/>
        </w:rPr>
        <w:t xml:space="preserve"> юридического лица</w:t>
      </w:r>
      <w:r w:rsidR="008172B7" w:rsidRPr="0012498F">
        <w:rPr>
          <w:sz w:val="28"/>
          <w:szCs w:val="28"/>
          <w:lang w:val="ru-RU"/>
        </w:rPr>
        <w:t>;</w:t>
      </w:r>
    </w:p>
    <w:p w:rsidR="002917BA" w:rsidRPr="0012498F" w:rsidRDefault="002917BA" w:rsidP="0012498F">
      <w:pPr>
        <w:pStyle w:val="ConsPlusNormal"/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2.3.2. </w:t>
      </w:r>
      <w:r w:rsidR="008172B7" w:rsidRPr="0012498F">
        <w:rPr>
          <w:sz w:val="28"/>
          <w:szCs w:val="28"/>
        </w:rPr>
        <w:t>в</w:t>
      </w:r>
      <w:r w:rsidRPr="0012498F">
        <w:rPr>
          <w:sz w:val="28"/>
          <w:szCs w:val="28"/>
        </w:rPr>
        <w:t xml:space="preserve"> сфере документационного обеспечения:</w:t>
      </w:r>
      <w:r w:rsidR="008172B7" w:rsidRPr="0012498F">
        <w:rPr>
          <w:sz w:val="28"/>
          <w:szCs w:val="28"/>
        </w:rPr>
        <w:t xml:space="preserve"> </w:t>
      </w:r>
      <w:r w:rsidRPr="0012498F">
        <w:rPr>
          <w:sz w:val="28"/>
          <w:szCs w:val="28"/>
        </w:rPr>
        <w:t>координация документационного обеспечения и формирование архивных фондов</w:t>
      </w:r>
      <w:r w:rsidR="008172B7" w:rsidRPr="0012498F">
        <w:rPr>
          <w:sz w:val="28"/>
          <w:szCs w:val="28"/>
        </w:rPr>
        <w:t>;</w:t>
      </w:r>
    </w:p>
    <w:p w:rsidR="002917BA" w:rsidRPr="0012498F" w:rsidRDefault="002917BA" w:rsidP="0012498F">
      <w:pPr>
        <w:pStyle w:val="af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2.3.3. </w:t>
      </w:r>
      <w:r w:rsidR="008172B7" w:rsidRPr="0012498F">
        <w:rPr>
          <w:sz w:val="28"/>
          <w:szCs w:val="28"/>
        </w:rPr>
        <w:t>в</w:t>
      </w:r>
      <w:r w:rsidRPr="0012498F">
        <w:rPr>
          <w:sz w:val="28"/>
          <w:szCs w:val="28"/>
        </w:rPr>
        <w:t xml:space="preserve"> сфере кадрового обеспечения:</w:t>
      </w:r>
      <w:r w:rsidR="008172B7" w:rsidRPr="0012498F">
        <w:rPr>
          <w:sz w:val="28"/>
          <w:szCs w:val="28"/>
        </w:rPr>
        <w:t xml:space="preserve"> </w:t>
      </w:r>
      <w:r w:rsidRPr="0012498F">
        <w:rPr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2917BA" w:rsidRPr="0012498F" w:rsidRDefault="002917BA" w:rsidP="001249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2.5. При исполнении полномочий ликвидационная комиссия обязана действовать добросовестно и разумно в интересах ликвидируемого</w:t>
      </w:r>
      <w:r w:rsidR="00A532DE" w:rsidRPr="0012498F">
        <w:rPr>
          <w:sz w:val="28"/>
          <w:szCs w:val="28"/>
        </w:rPr>
        <w:t xml:space="preserve">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 xml:space="preserve">, а также его кредиторов и руководствоваться действующим законодательством, планом мероприятий </w:t>
      </w:r>
      <w:r w:rsidR="00A532DE" w:rsidRPr="0012498F">
        <w:rPr>
          <w:sz w:val="28"/>
          <w:szCs w:val="28"/>
          <w:lang w:val="ru-RU"/>
        </w:rPr>
        <w:t xml:space="preserve">по ликвидации </w:t>
      </w:r>
      <w:r w:rsidRPr="0012498F">
        <w:rPr>
          <w:sz w:val="28"/>
          <w:szCs w:val="28"/>
        </w:rPr>
        <w:t>и</w:t>
      </w:r>
      <w:r w:rsidR="00300EB7" w:rsidRPr="0012498F">
        <w:rPr>
          <w:sz w:val="28"/>
          <w:szCs w:val="28"/>
          <w:lang w:val="ru-RU"/>
        </w:rPr>
        <w:t xml:space="preserve"> </w:t>
      </w:r>
      <w:r w:rsidRPr="0012498F">
        <w:rPr>
          <w:sz w:val="28"/>
          <w:szCs w:val="28"/>
        </w:rPr>
        <w:t>настоящим Положением.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2917BA" w:rsidRPr="0012498F" w:rsidRDefault="002917BA" w:rsidP="0012498F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b/>
          <w:sz w:val="28"/>
          <w:szCs w:val="28"/>
        </w:rPr>
      </w:pPr>
      <w:r w:rsidRPr="0012498F">
        <w:rPr>
          <w:b/>
          <w:sz w:val="28"/>
          <w:szCs w:val="28"/>
        </w:rPr>
        <w:t>3. Порядок работы ликвидационной комиссии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3.1. Ликвидационная комиссия обеспечивает реализацию полномочий по управлению делами ликвидируемого </w:t>
      </w:r>
      <w:r w:rsidR="0013342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 xml:space="preserve">в течение всего периода его ликвидации согласно действующему законодательству, плану мероприятий </w:t>
      </w:r>
      <w:r w:rsidR="00A532DE" w:rsidRPr="0012498F">
        <w:rPr>
          <w:sz w:val="28"/>
          <w:szCs w:val="28"/>
          <w:lang w:val="ru-RU"/>
        </w:rPr>
        <w:t xml:space="preserve">по ликвидации </w:t>
      </w:r>
      <w:r w:rsidRPr="0012498F">
        <w:rPr>
          <w:sz w:val="28"/>
          <w:szCs w:val="28"/>
        </w:rPr>
        <w:t>и настоящему Положению.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 xml:space="preserve">3.2. Ликвидационная комиссия решает все вопросы на своих заседаниях, собираемых по мере необходимости. 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12498F">
        <w:rPr>
          <w:sz w:val="28"/>
          <w:szCs w:val="28"/>
        </w:rPr>
        <w:t>3.3. </w:t>
      </w:r>
      <w:r w:rsidRPr="0012498F">
        <w:rPr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Кворумом для проведения заседания ликвидационной комиссии является присутствие</w:t>
      </w:r>
      <w:r w:rsidR="00300EB7" w:rsidRPr="0012498F">
        <w:rPr>
          <w:spacing w:val="2"/>
          <w:sz w:val="28"/>
          <w:szCs w:val="28"/>
          <w:lang w:val="ru-RU"/>
        </w:rPr>
        <w:t xml:space="preserve"> полного состава </w:t>
      </w:r>
      <w:r w:rsidRPr="0012498F">
        <w:rPr>
          <w:spacing w:val="2"/>
          <w:sz w:val="28"/>
          <w:szCs w:val="28"/>
        </w:rPr>
        <w:t>членов ликвидационной комиссии.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3.4. При решении вопросов каждый член ликвидационной комиссии обладает одним голосом.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bCs/>
          <w:iCs/>
          <w:sz w:val="28"/>
          <w:szCs w:val="28"/>
          <w:lang w:eastAsia="en-US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2498F">
        <w:rPr>
          <w:sz w:val="28"/>
          <w:szCs w:val="28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В протоколе указываются: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- место и время проведения заседания;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 xml:space="preserve">- лица, присутствующие на заседании; 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lastRenderedPageBreak/>
        <w:t>- повестка дня заседания;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- вопросы, поставленные на голосование, и итоги голосования по ним;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- принятые решения.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498F">
        <w:rPr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комиссии.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3.7. Председатель ликвидационной комиссии: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3.7.1. организует работу по ликвидации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>;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3.7.2. является единоличным исполнительным органом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>, действует на основе единоначалия;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3.7.3. действует без доверенности от имени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>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3.7.4. распоряжается имуществом</w:t>
      </w:r>
      <w:r w:rsidR="00A532DE" w:rsidRPr="0012498F">
        <w:rPr>
          <w:sz w:val="28"/>
          <w:szCs w:val="28"/>
        </w:rPr>
        <w:t xml:space="preserve"> </w:t>
      </w:r>
      <w:r w:rsidR="0013342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>в порядке и пределах, установленных законодательством Российской Федерации, нормативными актами Пермского края, муниципальными правовыми актами;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3.7.5. обеспечивает своевременную уплату </w:t>
      </w:r>
      <w:r w:rsidR="00133426" w:rsidRPr="0012498F">
        <w:rPr>
          <w:sz w:val="28"/>
          <w:szCs w:val="28"/>
        </w:rPr>
        <w:t>юридическ</w:t>
      </w:r>
      <w:r w:rsidR="0012498F">
        <w:rPr>
          <w:sz w:val="28"/>
          <w:szCs w:val="28"/>
        </w:rPr>
        <w:t>им</w:t>
      </w:r>
      <w:r w:rsidR="00133426" w:rsidRPr="0012498F">
        <w:rPr>
          <w:sz w:val="28"/>
          <w:szCs w:val="28"/>
        </w:rPr>
        <w:t xml:space="preserve"> лиц</w:t>
      </w:r>
      <w:r w:rsidR="0012498F">
        <w:rPr>
          <w:sz w:val="28"/>
          <w:szCs w:val="28"/>
        </w:rPr>
        <w:t>ом</w:t>
      </w:r>
      <w:r w:rsidR="00133426" w:rsidRPr="0012498F">
        <w:rPr>
          <w:sz w:val="28"/>
          <w:szCs w:val="28"/>
        </w:rPr>
        <w:t xml:space="preserve"> </w:t>
      </w:r>
      <w:r w:rsidRPr="0012498F">
        <w:rPr>
          <w:sz w:val="28"/>
          <w:szCs w:val="28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3.7.6. представляет отчетность в связи с ликвидацией </w:t>
      </w:r>
      <w:r w:rsidR="0013342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>в порядке и сроки, установленные законодательством Российской Федерации;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3.7.7. представляет на утверждение промежуточный ликвидационный баланс и ликвидационный баланс;</w:t>
      </w:r>
    </w:p>
    <w:p w:rsidR="002917BA" w:rsidRPr="0012498F" w:rsidRDefault="002917BA" w:rsidP="0012498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 xml:space="preserve">3.7.8. решает иные вопросы, связанные с ликвидацией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 xml:space="preserve">, в соответствии с действующим законодательством Российской Федерации, планом мероприятий </w:t>
      </w:r>
      <w:r w:rsidR="00A532DE" w:rsidRPr="0012498F">
        <w:rPr>
          <w:sz w:val="28"/>
          <w:szCs w:val="28"/>
        </w:rPr>
        <w:t xml:space="preserve">по ликвидации </w:t>
      </w:r>
      <w:r w:rsidRPr="0012498F">
        <w:rPr>
          <w:sz w:val="28"/>
          <w:szCs w:val="28"/>
        </w:rPr>
        <w:t>и настоящим Положением.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3.8. Член</w:t>
      </w:r>
      <w:r w:rsidR="0060425D" w:rsidRPr="0012498F">
        <w:rPr>
          <w:sz w:val="28"/>
          <w:szCs w:val="28"/>
          <w:lang w:val="ru-RU"/>
        </w:rPr>
        <w:t>ы</w:t>
      </w:r>
      <w:r w:rsidRPr="0012498F">
        <w:rPr>
          <w:sz w:val="28"/>
          <w:szCs w:val="28"/>
        </w:rPr>
        <w:t xml:space="preserve"> ликвидационной комиссии: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469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3.8.1. добросовестно и разумно исполня</w:t>
      </w:r>
      <w:r w:rsidR="0060425D" w:rsidRPr="0012498F">
        <w:rPr>
          <w:sz w:val="28"/>
          <w:szCs w:val="28"/>
        </w:rPr>
        <w:t>ю</w:t>
      </w:r>
      <w:r w:rsidRPr="0012498F">
        <w:rPr>
          <w:sz w:val="28"/>
          <w:szCs w:val="28"/>
        </w:rPr>
        <w:t>т свои обязанности, обеспечива</w:t>
      </w:r>
      <w:r w:rsidR="0060425D" w:rsidRPr="0012498F">
        <w:rPr>
          <w:sz w:val="28"/>
          <w:szCs w:val="28"/>
        </w:rPr>
        <w:t>ю</w:t>
      </w:r>
      <w:r w:rsidRPr="0012498F">
        <w:rPr>
          <w:sz w:val="28"/>
          <w:szCs w:val="28"/>
        </w:rPr>
        <w:t xml:space="preserve">т выполнение установленных для ликвидации </w:t>
      </w:r>
      <w:r w:rsidR="00133426" w:rsidRPr="0012498F">
        <w:rPr>
          <w:sz w:val="28"/>
          <w:szCs w:val="28"/>
        </w:rPr>
        <w:t xml:space="preserve">юридического лица </w:t>
      </w:r>
      <w:r w:rsidRPr="0012498F">
        <w:rPr>
          <w:sz w:val="28"/>
          <w:szCs w:val="28"/>
        </w:rPr>
        <w:t xml:space="preserve">мероприятий согласно действующему законодательству Российской Федерации, плану мероприятий </w:t>
      </w:r>
      <w:r w:rsidR="00A532DE" w:rsidRPr="0012498F">
        <w:rPr>
          <w:sz w:val="28"/>
          <w:szCs w:val="28"/>
        </w:rPr>
        <w:t xml:space="preserve">по ликвидации </w:t>
      </w:r>
      <w:r w:rsidRPr="0012498F">
        <w:rPr>
          <w:sz w:val="28"/>
          <w:szCs w:val="28"/>
        </w:rPr>
        <w:t>и настоящему Положению;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488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3.8.2. представля</w:t>
      </w:r>
      <w:r w:rsidR="0060425D" w:rsidRPr="0012498F">
        <w:rPr>
          <w:sz w:val="28"/>
          <w:szCs w:val="28"/>
        </w:rPr>
        <w:t>ю</w:t>
      </w:r>
      <w:r w:rsidRPr="0012498F">
        <w:rPr>
          <w:sz w:val="28"/>
          <w:szCs w:val="28"/>
        </w:rPr>
        <w:t xml:space="preserve">т председателю </w:t>
      </w:r>
      <w:r w:rsidR="00133426" w:rsidRPr="0012498F">
        <w:rPr>
          <w:sz w:val="28"/>
          <w:szCs w:val="28"/>
        </w:rPr>
        <w:t xml:space="preserve">ликвидационной комиссии </w:t>
      </w:r>
      <w:r w:rsidRPr="0012498F">
        <w:rPr>
          <w:sz w:val="28"/>
          <w:szCs w:val="28"/>
        </w:rPr>
        <w:t xml:space="preserve">отчеты о деятельности в связи с ликвидацией </w:t>
      </w:r>
      <w:r w:rsidR="00133426" w:rsidRPr="0012498F">
        <w:rPr>
          <w:sz w:val="28"/>
          <w:szCs w:val="28"/>
        </w:rPr>
        <w:t>юридического лица</w:t>
      </w:r>
      <w:r w:rsidRPr="0012498F">
        <w:rPr>
          <w:sz w:val="28"/>
          <w:szCs w:val="28"/>
        </w:rPr>
        <w:t>;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3.8.3. реша</w:t>
      </w:r>
      <w:r w:rsidR="0060425D" w:rsidRPr="0012498F">
        <w:rPr>
          <w:sz w:val="28"/>
          <w:szCs w:val="28"/>
        </w:rPr>
        <w:t>ю</w:t>
      </w:r>
      <w:r w:rsidRPr="0012498F">
        <w:rPr>
          <w:sz w:val="28"/>
          <w:szCs w:val="28"/>
        </w:rPr>
        <w:t>т иные вопросы, отнесенные законодательством Российской Федерации к компетенции член</w:t>
      </w:r>
      <w:r w:rsidR="0060425D" w:rsidRPr="0012498F">
        <w:rPr>
          <w:sz w:val="28"/>
          <w:szCs w:val="28"/>
        </w:rPr>
        <w:t>ов</w:t>
      </w:r>
      <w:r w:rsidRPr="0012498F">
        <w:rPr>
          <w:sz w:val="28"/>
          <w:szCs w:val="28"/>
        </w:rPr>
        <w:t xml:space="preserve"> ликвидационной комиссии.</w:t>
      </w:r>
    </w:p>
    <w:p w:rsidR="002917BA" w:rsidRPr="0012498F" w:rsidRDefault="002917BA" w:rsidP="0012498F">
      <w:pPr>
        <w:widowControl w:val="0"/>
        <w:shd w:val="clear" w:color="auto" w:fill="FFFFFF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12498F">
        <w:rPr>
          <w:sz w:val="28"/>
          <w:szCs w:val="28"/>
        </w:rPr>
        <w:t>3.9.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</w:t>
      </w:r>
      <w:r w:rsidR="0012498F">
        <w:rPr>
          <w:sz w:val="28"/>
          <w:szCs w:val="28"/>
        </w:rPr>
        <w:t>,</w:t>
      </w:r>
      <w:r w:rsidR="0012498F" w:rsidRPr="0012498F">
        <w:t xml:space="preserve"> </w:t>
      </w:r>
      <w:r w:rsidR="0012498F" w:rsidRPr="0012498F">
        <w:rPr>
          <w:sz w:val="28"/>
          <w:szCs w:val="28"/>
        </w:rPr>
        <w:t>оформленного в письменном виде</w:t>
      </w:r>
      <w:r w:rsidR="0012498F">
        <w:rPr>
          <w:sz w:val="28"/>
          <w:szCs w:val="28"/>
        </w:rPr>
        <w:t>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3.10. Документы, исходящие от имени ликвидационной комиссии, подписываются ее председателем.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3.11.</w:t>
      </w:r>
      <w:r w:rsidRPr="0012498F">
        <w:rPr>
          <w:spacing w:val="2"/>
          <w:sz w:val="28"/>
          <w:szCs w:val="28"/>
        </w:rPr>
        <w:t> </w:t>
      </w:r>
      <w:r w:rsidR="008172B7" w:rsidRPr="0012498F">
        <w:rPr>
          <w:spacing w:val="2"/>
          <w:sz w:val="28"/>
          <w:szCs w:val="28"/>
          <w:lang w:val="ru-RU"/>
        </w:rPr>
        <w:t xml:space="preserve">По поручению председателя один из членов </w:t>
      </w:r>
      <w:r w:rsidRPr="0012498F">
        <w:rPr>
          <w:spacing w:val="2"/>
          <w:sz w:val="28"/>
          <w:szCs w:val="28"/>
        </w:rPr>
        <w:t>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2917BA" w:rsidRPr="0012498F" w:rsidRDefault="002917BA" w:rsidP="0012498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3.12. Член</w:t>
      </w:r>
      <w:r w:rsidR="0060425D" w:rsidRPr="0012498F">
        <w:rPr>
          <w:sz w:val="28"/>
          <w:szCs w:val="28"/>
          <w:lang w:val="ru-RU"/>
        </w:rPr>
        <w:t>ы</w:t>
      </w:r>
      <w:r w:rsidRPr="0012498F">
        <w:rPr>
          <w:sz w:val="28"/>
          <w:szCs w:val="28"/>
        </w:rPr>
        <w:t xml:space="preserve"> ликвидационной комиссии нес</w:t>
      </w:r>
      <w:r w:rsidR="0060425D" w:rsidRPr="0012498F">
        <w:rPr>
          <w:sz w:val="28"/>
          <w:szCs w:val="28"/>
          <w:lang w:val="ru-RU"/>
        </w:rPr>
        <w:t>у</w:t>
      </w:r>
      <w:r w:rsidRPr="0012498F">
        <w:rPr>
          <w:sz w:val="28"/>
          <w:szCs w:val="28"/>
        </w:rPr>
        <w:t xml:space="preserve">т ответственность за причиненный ущерб </w:t>
      </w:r>
      <w:r w:rsidR="0060425D" w:rsidRPr="0012498F">
        <w:rPr>
          <w:sz w:val="28"/>
          <w:szCs w:val="28"/>
          <w:lang w:val="ru-RU"/>
        </w:rPr>
        <w:t xml:space="preserve">ликвидируемому </w:t>
      </w:r>
      <w:r w:rsidR="00133426" w:rsidRPr="0012498F">
        <w:rPr>
          <w:sz w:val="28"/>
          <w:szCs w:val="28"/>
          <w:lang w:val="ru-RU"/>
        </w:rPr>
        <w:t>юридическому лиц</w:t>
      </w:r>
      <w:r w:rsidR="0060425D" w:rsidRPr="0012498F">
        <w:rPr>
          <w:sz w:val="28"/>
          <w:szCs w:val="28"/>
          <w:lang w:val="ru-RU"/>
        </w:rPr>
        <w:t>у</w:t>
      </w:r>
      <w:r w:rsidRPr="0012498F">
        <w:rPr>
          <w:sz w:val="28"/>
          <w:szCs w:val="28"/>
        </w:rPr>
        <w:t>.</w:t>
      </w:r>
    </w:p>
    <w:p w:rsidR="002259DB" w:rsidRPr="0012498F" w:rsidRDefault="002917BA" w:rsidP="0012498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sz w:val="28"/>
          <w:szCs w:val="28"/>
        </w:rPr>
      </w:pPr>
      <w:r w:rsidRPr="0012498F">
        <w:rPr>
          <w:sz w:val="28"/>
          <w:szCs w:val="28"/>
        </w:rPr>
        <w:t>3.13. Член</w:t>
      </w:r>
      <w:r w:rsidR="0060425D" w:rsidRPr="0012498F">
        <w:rPr>
          <w:sz w:val="28"/>
          <w:szCs w:val="28"/>
          <w:lang w:val="ru-RU"/>
        </w:rPr>
        <w:t xml:space="preserve">ы </w:t>
      </w:r>
      <w:r w:rsidRPr="0012498F">
        <w:rPr>
          <w:sz w:val="28"/>
          <w:szCs w:val="28"/>
        </w:rPr>
        <w:t>ликвидационной комиссии мо</w:t>
      </w:r>
      <w:r w:rsidR="0060425D" w:rsidRPr="0012498F">
        <w:rPr>
          <w:sz w:val="28"/>
          <w:szCs w:val="28"/>
          <w:lang w:val="ru-RU"/>
        </w:rPr>
        <w:t>гу</w:t>
      </w:r>
      <w:r w:rsidRPr="0012498F">
        <w:rPr>
          <w:sz w:val="28"/>
          <w:szCs w:val="28"/>
        </w:rPr>
        <w:t>т быть привлечен</w:t>
      </w:r>
      <w:r w:rsidR="0060425D" w:rsidRPr="0012498F">
        <w:rPr>
          <w:sz w:val="28"/>
          <w:szCs w:val="28"/>
          <w:lang w:val="ru-RU"/>
        </w:rPr>
        <w:t>ы</w:t>
      </w:r>
      <w:r w:rsidRPr="0012498F">
        <w:rPr>
          <w:sz w:val="28"/>
          <w:szCs w:val="28"/>
        </w:rPr>
        <w:t xml:space="preserve">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54A20" w:rsidRPr="003A06A6" w:rsidRDefault="00954A20" w:rsidP="0060425D">
      <w:pPr>
        <w:widowControl w:val="0"/>
        <w:jc w:val="both"/>
        <w:sectPr w:rsidR="00954A20" w:rsidRPr="003A06A6" w:rsidSect="0012498F">
          <w:headerReference w:type="even" r:id="rId8"/>
          <w:headerReference w:type="default" r:id="rId9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10773"/>
        <w:outlineLvl w:val="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lastRenderedPageBreak/>
        <w:t>УТВЕРЖДЕН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10773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решением Думы Александровского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10773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муниципального округа</w:t>
      </w:r>
    </w:p>
    <w:p w:rsidR="00766F64" w:rsidRPr="003A06A6" w:rsidRDefault="00766F64" w:rsidP="0012498F">
      <w:pPr>
        <w:widowControl w:val="0"/>
        <w:autoSpaceDE w:val="0"/>
        <w:autoSpaceDN w:val="0"/>
        <w:adjustRightInd w:val="0"/>
        <w:ind w:firstLine="10773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 xml:space="preserve">от </w:t>
      </w:r>
      <w:r w:rsidR="0012498F">
        <w:rPr>
          <w:rFonts w:eastAsia="Calibri"/>
          <w:lang w:eastAsia="en-US"/>
        </w:rPr>
        <w:t>27.05.2021</w:t>
      </w:r>
      <w:r w:rsidRPr="003A06A6">
        <w:rPr>
          <w:rFonts w:eastAsia="Calibri"/>
          <w:lang w:eastAsia="en-US"/>
        </w:rPr>
        <w:t xml:space="preserve"> № </w:t>
      </w:r>
    </w:p>
    <w:p w:rsidR="000469C7" w:rsidRPr="003A06A6" w:rsidRDefault="000469C7" w:rsidP="0060425D">
      <w:pPr>
        <w:widowControl w:val="0"/>
        <w:jc w:val="center"/>
        <w:rPr>
          <w:b/>
        </w:rPr>
      </w:pPr>
      <w:r w:rsidRPr="003A06A6">
        <w:rPr>
          <w:b/>
        </w:rPr>
        <w:t>ПЛАН</w:t>
      </w:r>
    </w:p>
    <w:p w:rsidR="00133426" w:rsidRDefault="000469C7" w:rsidP="0060425D">
      <w:pPr>
        <w:widowControl w:val="0"/>
        <w:jc w:val="center"/>
        <w:rPr>
          <w:b/>
        </w:rPr>
      </w:pPr>
      <w:r w:rsidRPr="003A06A6">
        <w:rPr>
          <w:b/>
        </w:rPr>
        <w:t xml:space="preserve">мероприятий </w:t>
      </w:r>
      <w:r w:rsidR="00A532DE" w:rsidRPr="003A06A6">
        <w:rPr>
          <w:b/>
        </w:rPr>
        <w:t xml:space="preserve">по ликвидации </w:t>
      </w:r>
      <w:r w:rsidR="00133426" w:rsidRPr="00133426">
        <w:rPr>
          <w:b/>
        </w:rPr>
        <w:t>администрации Александровского муниципального района Пермского края,</w:t>
      </w:r>
    </w:p>
    <w:p w:rsidR="00133426" w:rsidRDefault="00133426" w:rsidP="0060425D">
      <w:pPr>
        <w:widowControl w:val="0"/>
        <w:jc w:val="center"/>
        <w:rPr>
          <w:b/>
        </w:rPr>
      </w:pPr>
      <w:bookmarkStart w:id="0" w:name="_Hlk68259223"/>
      <w:r w:rsidRPr="00133426">
        <w:rPr>
          <w:b/>
        </w:rPr>
        <w:t>Финансового управления администрации Александровского муниципального района Пермского края</w:t>
      </w:r>
      <w:bookmarkEnd w:id="0"/>
      <w:r w:rsidRPr="00133426">
        <w:rPr>
          <w:b/>
        </w:rPr>
        <w:t>,</w:t>
      </w:r>
    </w:p>
    <w:p w:rsidR="00133426" w:rsidRDefault="00133426" w:rsidP="0060425D">
      <w:pPr>
        <w:widowControl w:val="0"/>
        <w:jc w:val="center"/>
        <w:rPr>
          <w:b/>
        </w:rPr>
      </w:pPr>
      <w:bookmarkStart w:id="1" w:name="_Hlk68259273"/>
      <w:r w:rsidRPr="00133426">
        <w:rPr>
          <w:b/>
        </w:rPr>
        <w:t>Управления образования администрации Александровского муниципального района Пермского края</w:t>
      </w:r>
    </w:p>
    <w:bookmarkEnd w:id="1"/>
    <w:p w:rsidR="000469C7" w:rsidRPr="003A06A6" w:rsidRDefault="000469C7" w:rsidP="0060425D">
      <w:pPr>
        <w:widowControl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2551"/>
        <w:gridCol w:w="2126"/>
        <w:gridCol w:w="5608"/>
      </w:tblGrid>
      <w:tr w:rsidR="000469C7" w:rsidRPr="003A06A6" w:rsidTr="006070E0">
        <w:tc>
          <w:tcPr>
            <w:tcW w:w="817" w:type="dxa"/>
            <w:vMerge w:val="restart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  <w:iCs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  <w:iCs/>
              </w:rPr>
              <w:t>Мероприятие</w:t>
            </w:r>
          </w:p>
        </w:tc>
        <w:tc>
          <w:tcPr>
            <w:tcW w:w="4677" w:type="dxa"/>
            <w:gridSpan w:val="2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  <w:iCs/>
              </w:rPr>
              <w:t>Сроки (прогнозные)</w:t>
            </w:r>
          </w:p>
        </w:tc>
        <w:tc>
          <w:tcPr>
            <w:tcW w:w="5608" w:type="dxa"/>
            <w:vMerge w:val="restart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  <w:iCs/>
              </w:rPr>
              <w:t>Дополнительная информация</w:t>
            </w:r>
          </w:p>
        </w:tc>
      </w:tr>
      <w:tr w:rsidR="000469C7" w:rsidRPr="003A06A6" w:rsidTr="006070E0">
        <w:tc>
          <w:tcPr>
            <w:tcW w:w="817" w:type="dxa"/>
            <w:vMerge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Событие</w:t>
            </w:r>
          </w:p>
        </w:tc>
        <w:tc>
          <w:tcPr>
            <w:tcW w:w="2126" w:type="dxa"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Календарная дата</w:t>
            </w:r>
          </w:p>
        </w:tc>
        <w:tc>
          <w:tcPr>
            <w:tcW w:w="5608" w:type="dxa"/>
            <w:vMerge/>
            <w:vAlign w:val="center"/>
          </w:tcPr>
          <w:p w:rsidR="000469C7" w:rsidRPr="003A06A6" w:rsidRDefault="000469C7" w:rsidP="0060425D">
            <w:pPr>
              <w:pStyle w:val="ConsPlusNormal"/>
              <w:widowControl w:val="0"/>
              <w:jc w:val="center"/>
              <w:rPr>
                <w:b/>
              </w:rPr>
            </w:pP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  <w:rPr>
                <w:b/>
              </w:rPr>
            </w:pPr>
            <w:r w:rsidRPr="003A06A6">
              <w:rPr>
                <w:iCs/>
              </w:rPr>
              <w:t>Принятие решения о ликвидации</w:t>
            </w:r>
            <w:r>
              <w:rPr>
                <w:iCs/>
              </w:rPr>
              <w:t xml:space="preserve"> </w:t>
            </w:r>
            <w:r w:rsidRPr="00133426">
              <w:rPr>
                <w:iCs/>
              </w:rPr>
              <w:t>администрации Александровского муниципального района Пермского края,</w:t>
            </w:r>
            <w:r>
              <w:rPr>
                <w:iCs/>
              </w:rPr>
              <w:t xml:space="preserve"> </w:t>
            </w:r>
            <w:r w:rsidRPr="00133426">
              <w:rPr>
                <w:iCs/>
              </w:rPr>
              <w:t>Финансового управления администрации Александровского муниципального района Пермского края,</w:t>
            </w:r>
            <w:r>
              <w:rPr>
                <w:iCs/>
              </w:rPr>
              <w:t xml:space="preserve"> </w:t>
            </w:r>
            <w:r w:rsidRPr="00133426">
              <w:rPr>
                <w:iCs/>
              </w:rPr>
              <w:t>Управления образования администрации Александровского муниципального района Пермского края</w:t>
            </w:r>
            <w:r>
              <w:rPr>
                <w:iCs/>
              </w:rPr>
              <w:t xml:space="preserve"> (далее – юридические лица)</w:t>
            </w:r>
            <w:r w:rsidRPr="003A06A6">
              <w:rPr>
                <w:iCs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t>Заседание Думы Александровского муниципального округа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</w:pPr>
            <w:r>
              <w:t>07.06.</w:t>
            </w:r>
            <w:r w:rsidRPr="003A06A6">
              <w:t>20</w:t>
            </w:r>
            <w:r>
              <w:t>21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Статьи 61</w:t>
            </w:r>
            <w:r>
              <w:rPr>
                <w:iCs/>
              </w:rPr>
              <w:t>-</w:t>
            </w:r>
            <w:r w:rsidRPr="003A06A6">
              <w:rPr>
                <w:iCs/>
              </w:rPr>
              <w:t xml:space="preserve">64 </w:t>
            </w:r>
            <w:r w:rsidRPr="003A06A6">
              <w:rPr>
                <w:rStyle w:val="135pt0pt"/>
                <w:spacing w:val="0"/>
                <w:sz w:val="24"/>
                <w:szCs w:val="24"/>
              </w:rPr>
              <w:t>Гражданского кодекса Российской Федерации</w:t>
            </w:r>
            <w:r w:rsidRPr="003A06A6">
              <w:rPr>
                <w:iCs/>
              </w:rPr>
              <w:t xml:space="preserve"> (ГК РФ)</w:t>
            </w:r>
          </w:p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b/>
              </w:rPr>
            </w:pPr>
            <w:r w:rsidRPr="003A06A6">
              <w:t>Закон Пермского края от 27.05.2019 № 395-ПК «Об образовании нового муниципального образования Александровский муниципальный округ Пермского края»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2.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 xml:space="preserve">Уведомление в письменной форме налогового органа о принятии решения о ликвидации </w:t>
            </w:r>
            <w:r>
              <w:t>юридического лица</w:t>
            </w:r>
            <w:r w:rsidRPr="003A06A6">
              <w:rPr>
                <w:iCs/>
              </w:rPr>
              <w:t xml:space="preserve">, о формировании ликвидационной </w:t>
            </w:r>
            <w:r w:rsidRPr="003A06A6">
              <w:rPr>
                <w:iCs/>
              </w:rPr>
              <w:lastRenderedPageBreak/>
              <w:t>комиссии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  <w:rPr>
                <w:i/>
                <w:iCs/>
              </w:rPr>
            </w:pPr>
            <w:r w:rsidRPr="003A06A6">
              <w:rPr>
                <w:iCs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 w:rsidRPr="003A06A6">
              <w:t xml:space="preserve">не позднее </w:t>
            </w:r>
            <w:r>
              <w:t>10.06.</w:t>
            </w:r>
            <w:r w:rsidRPr="003A06A6">
              <w:t>20</w:t>
            </w:r>
            <w:r>
              <w:t>21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99701F">
              <w:rPr>
                <w:iCs/>
              </w:rPr>
              <w:t xml:space="preserve">Приказ ФНС России от 31.08.2020 </w:t>
            </w:r>
            <w:r>
              <w:rPr>
                <w:iCs/>
              </w:rPr>
              <w:t>№</w:t>
            </w:r>
            <w:r w:rsidRPr="0099701F">
              <w:rPr>
                <w:iCs/>
              </w:rPr>
              <w:t xml:space="preserve"> ЕД-7-14/617@</w:t>
            </w:r>
            <w:r>
              <w:rPr>
                <w:iCs/>
              </w:rPr>
              <w:t xml:space="preserve"> «</w:t>
            </w:r>
            <w:r w:rsidRPr="0099701F">
              <w:rPr>
                <w:iCs/>
              </w:rPr>
              <w:t xml:space="preserve"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</w:t>
            </w:r>
            <w:r w:rsidRPr="0099701F">
              <w:rPr>
                <w:iCs/>
              </w:rPr>
              <w:lastRenderedPageBreak/>
              <w:t>предпринимателей и крестьянских (фермерских) хозяйств</w:t>
            </w:r>
            <w:r>
              <w:rPr>
                <w:iCs/>
              </w:rPr>
              <w:t>» (форма №</w:t>
            </w:r>
            <w:r w:rsidRPr="0099701F">
              <w:rPr>
                <w:iCs/>
              </w:rPr>
              <w:t xml:space="preserve"> Р15016</w:t>
            </w:r>
            <w:r>
              <w:rPr>
                <w:iCs/>
              </w:rPr>
              <w:t>)</w:t>
            </w:r>
          </w:p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lastRenderedPageBreak/>
              <w:t>3.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>Публикация сообщения о ликвидации</w:t>
            </w:r>
            <w:r w:rsidRPr="003A06A6">
              <w:t xml:space="preserve"> </w:t>
            </w:r>
            <w:r w:rsidRPr="00133426">
              <w:t>юридического лица</w:t>
            </w:r>
            <w:r w:rsidRPr="003A06A6">
              <w:t xml:space="preserve"> </w:t>
            </w:r>
            <w:r w:rsidRPr="003A06A6">
              <w:rPr>
                <w:iCs/>
              </w:rPr>
              <w:t>и о порядке и сроке заявления требований его кредиторами в ликвидационную комиссию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t>В 2-недельный срок после представления в регистрирующий орган уведомления, указанного в пункте 2 настоящего плана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  <w:rPr>
                <w:i/>
              </w:rPr>
            </w:pPr>
            <w:r>
              <w:t>24.06.</w:t>
            </w:r>
            <w:r w:rsidRPr="003A06A6">
              <w:t>20</w:t>
            </w:r>
            <w:r>
              <w:t>21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</w:pPr>
            <w:r w:rsidRPr="003A06A6">
              <w:rPr>
                <w:iCs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4.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t xml:space="preserve">Принятие мер по выявлению дебиторов и кредиторов </w:t>
            </w:r>
            <w:r w:rsidRPr="00133426">
              <w:t>юридического лица</w:t>
            </w:r>
            <w:r w:rsidRPr="003A06A6"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t>Срок заявления требований кредиторами должен быть не</w:t>
            </w:r>
            <w:r w:rsidRPr="003A06A6">
              <w:rPr>
                <w:iCs/>
              </w:rPr>
              <w:t xml:space="preserve"> менее двух месяцев с момента опубликования сообщения о ликвидации в журнале </w:t>
            </w:r>
            <w:r w:rsidRPr="003A06A6">
              <w:t>«Вестник государственной регистрации»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24.08.</w:t>
            </w:r>
            <w:r w:rsidRPr="003A06A6">
              <w:t>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</w:pPr>
            <w:r w:rsidRPr="003A06A6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5.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</w:pP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24.08.</w:t>
            </w:r>
            <w:r w:rsidRPr="003A06A6">
              <w:t>20</w:t>
            </w:r>
            <w:r>
              <w:t>21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</w:pP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6.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Проведение инвентаризации имущества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</w:pPr>
            <w:r w:rsidRPr="003A06A6">
              <w:t>Перед составлением ликвидационного баланса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 w:rsidRPr="003A06A6">
              <w:t>3</w:t>
            </w:r>
            <w:r>
              <w:t>0</w:t>
            </w:r>
            <w:r w:rsidRPr="003A06A6">
              <w:t>.</w:t>
            </w:r>
            <w:r>
              <w:t>09</w:t>
            </w:r>
            <w:r w:rsidRPr="003A06A6">
              <w:t>.20</w:t>
            </w:r>
            <w:r>
              <w:t>21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D975E6" w:rsidRPr="003A06A6" w:rsidTr="006070E0">
        <w:trPr>
          <w:trHeight w:val="410"/>
        </w:trPr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lastRenderedPageBreak/>
              <w:t>7.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rPr>
                <w:iCs/>
              </w:rPr>
              <w:t>Составление промежуточного ликвидационного баланса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>После окончания срока для предъявления требований кредиторами,</w:t>
            </w:r>
            <w:r w:rsidRPr="003A06A6">
              <w:t xml:space="preserve"> но </w:t>
            </w:r>
            <w:r w:rsidRPr="003A06A6">
              <w:rPr>
                <w:iCs/>
              </w:rPr>
              <w:t xml:space="preserve">не раньше, чем через 2 месяца с момента публикации сообщения о ликвидации в журнале </w:t>
            </w:r>
            <w:r w:rsidRPr="003A06A6">
              <w:t>«Вестник государственной регистрации»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22.10.20</w:t>
            </w:r>
            <w:r w:rsidRPr="003A06A6">
              <w:t>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D975E6" w:rsidRPr="003A06A6" w:rsidTr="006070E0">
        <w:trPr>
          <w:trHeight w:val="410"/>
        </w:trPr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8.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iCs/>
              </w:rPr>
              <w:t xml:space="preserve"> (ф</w:t>
            </w:r>
            <w:r w:rsidRPr="00894AFD">
              <w:rPr>
                <w:iCs/>
              </w:rPr>
              <w:t xml:space="preserve">орма </w:t>
            </w:r>
            <w:r>
              <w:rPr>
                <w:iCs/>
              </w:rPr>
              <w:t>№</w:t>
            </w:r>
            <w:r w:rsidRPr="00894AFD">
              <w:rPr>
                <w:iCs/>
              </w:rPr>
              <w:t xml:space="preserve"> Р15016</w:t>
            </w:r>
            <w:r>
              <w:rPr>
                <w:iCs/>
              </w:rPr>
              <w:t>)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</w:p>
        </w:tc>
        <w:tc>
          <w:tcPr>
            <w:tcW w:w="5608" w:type="dxa"/>
          </w:tcPr>
          <w:p w:rsidR="00D975E6" w:rsidRPr="003A06A6" w:rsidRDefault="00D975E6" w:rsidP="00D975E6">
            <w:pPr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9.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Утверждение промежуточного ликвидационного баланса Думой Александровского муниципального округа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>После окончания срока для предъявления требований кредиторами,</w:t>
            </w:r>
            <w:r w:rsidRPr="003A06A6">
              <w:t xml:space="preserve"> но </w:t>
            </w:r>
            <w:r w:rsidRPr="003A06A6">
              <w:rPr>
                <w:iCs/>
              </w:rPr>
              <w:t xml:space="preserve">не раньше, чем через 2 месяца с момента публикации сообщения о ликвидации в журнале </w:t>
            </w:r>
            <w:r w:rsidRPr="003A06A6">
              <w:t>«Вестник государственной регистрации»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28</w:t>
            </w:r>
            <w:r w:rsidRPr="003A06A6">
              <w:t>.</w:t>
            </w:r>
            <w:r>
              <w:t>10.</w:t>
            </w:r>
            <w:r w:rsidRPr="003A06A6">
              <w:t>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10.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rPr>
                <w:iCs/>
              </w:rPr>
              <w:t>Удовлетворение требований кредиторов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>После утверждения промежуточного ликвидационного баланса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 w:rsidRPr="003A06A6">
              <w:t xml:space="preserve">до </w:t>
            </w:r>
            <w:r>
              <w:t>3</w:t>
            </w:r>
            <w:r w:rsidRPr="003A06A6">
              <w:t>0.</w:t>
            </w:r>
            <w:r>
              <w:t>11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</w:t>
            </w:r>
            <w:r w:rsidRPr="003A06A6">
              <w:rPr>
                <w:iCs/>
              </w:rPr>
              <w:lastRenderedPageBreak/>
              <w:t>промежуточным ликвидационным балансом, начиная со дня его утверждения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lastRenderedPageBreak/>
              <w:t>11.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rPr>
                <w:iCs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12</w:t>
            </w:r>
            <w:r w:rsidRPr="003A06A6">
              <w:t>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Ст. 63 ГК РФ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12.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Утверждение ликвидационного баланса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После завершения расчетов с кредиторами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17</w:t>
            </w:r>
            <w:r w:rsidRPr="003A06A6">
              <w:t>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</w:pP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13.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</w:pPr>
            <w:r w:rsidRPr="003A06A6">
              <w:rPr>
                <w:iCs/>
              </w:rPr>
              <w:t xml:space="preserve">Подача пакета документов с заявлением по форме </w:t>
            </w:r>
            <w:r>
              <w:rPr>
                <w:iCs/>
              </w:rPr>
              <w:t xml:space="preserve">№ </w:t>
            </w:r>
            <w:r w:rsidRPr="003A06A6">
              <w:rPr>
                <w:iCs/>
              </w:rPr>
              <w:t>Р1</w:t>
            </w:r>
            <w:r>
              <w:rPr>
                <w:iCs/>
              </w:rPr>
              <w:t>5016</w:t>
            </w:r>
            <w:r w:rsidRPr="003A06A6">
              <w:rPr>
                <w:iCs/>
              </w:rPr>
              <w:t xml:space="preserve"> в налоговый орган для государственной регистрации в связи с </w:t>
            </w:r>
            <w:r>
              <w:rPr>
                <w:iCs/>
              </w:rPr>
              <w:t xml:space="preserve">завершением </w:t>
            </w:r>
            <w:r w:rsidRPr="003A06A6">
              <w:rPr>
                <w:iCs/>
              </w:rPr>
              <w:t>ликвидаци</w:t>
            </w:r>
            <w:r>
              <w:rPr>
                <w:iCs/>
              </w:rPr>
              <w:t>и</w:t>
            </w:r>
            <w:r w:rsidRPr="003A06A6">
              <w:rPr>
                <w:iCs/>
              </w:rPr>
              <w:t xml:space="preserve"> </w:t>
            </w:r>
            <w:r w:rsidRPr="00133426">
              <w:t>юридического лица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</w:t>
            </w:r>
            <w:r w:rsidRPr="003A06A6">
              <w:t>2.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99701F">
              <w:rPr>
                <w:iCs/>
              </w:rPr>
              <w:t xml:space="preserve">Приказ ФНС России от 31.08.2020 </w:t>
            </w:r>
            <w:r>
              <w:rPr>
                <w:iCs/>
              </w:rPr>
              <w:t>№</w:t>
            </w:r>
            <w:r w:rsidRPr="0099701F">
              <w:rPr>
                <w:iCs/>
              </w:rPr>
              <w:t xml:space="preserve"> ЕД-7-14/617@</w:t>
            </w:r>
            <w:r>
              <w:rPr>
                <w:iCs/>
              </w:rPr>
              <w:t xml:space="preserve"> «</w:t>
            </w:r>
            <w:r w:rsidRPr="0099701F">
              <w:rPr>
                <w:iCs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</w:t>
            </w:r>
            <w:r>
              <w:rPr>
                <w:iCs/>
              </w:rPr>
              <w:t>»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14.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  <w:jc w:val="both"/>
            </w:pPr>
            <w:r w:rsidRPr="003A06A6">
              <w:t>По итогам ликвидационных мероприятий</w:t>
            </w: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  <w:rPr>
                <w:b/>
                <w:iCs/>
              </w:rPr>
            </w:pPr>
            <w:r>
              <w:t>17</w:t>
            </w:r>
            <w:r w:rsidRPr="003A06A6">
              <w:t>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15.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Получение листа записи ЕГРЮЛ о ликвидации</w:t>
            </w:r>
            <w:r>
              <w:rPr>
                <w:iCs/>
              </w:rPr>
              <w:t xml:space="preserve"> </w:t>
            </w:r>
            <w:r w:rsidRPr="00133426">
              <w:rPr>
                <w:iCs/>
              </w:rPr>
              <w:t>юридического лица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</w:pP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29</w:t>
            </w:r>
            <w:r w:rsidRPr="003A06A6">
              <w:t>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  <w:rPr>
                <w:iCs/>
              </w:rPr>
            </w:pPr>
            <w:r w:rsidRPr="003A06A6">
              <w:rPr>
                <w:iCs/>
              </w:rPr>
              <w:t>Заявитель или представитель по доверенности</w:t>
            </w:r>
          </w:p>
        </w:tc>
      </w:tr>
      <w:tr w:rsidR="00D975E6" w:rsidRPr="003A06A6" w:rsidTr="006070E0">
        <w:tc>
          <w:tcPr>
            <w:tcW w:w="817" w:type="dxa"/>
          </w:tcPr>
          <w:p w:rsidR="00D975E6" w:rsidRPr="003A06A6" w:rsidRDefault="00D975E6" w:rsidP="00D975E6">
            <w:pPr>
              <w:pStyle w:val="ConsPlusNormal"/>
              <w:widowControl w:val="0"/>
              <w:jc w:val="center"/>
              <w:rPr>
                <w:b/>
              </w:rPr>
            </w:pPr>
            <w:r w:rsidRPr="003A06A6">
              <w:rPr>
                <w:b/>
              </w:rPr>
              <w:t>16.</w:t>
            </w:r>
          </w:p>
        </w:tc>
        <w:tc>
          <w:tcPr>
            <w:tcW w:w="3686" w:type="dxa"/>
          </w:tcPr>
          <w:p w:rsidR="00D975E6" w:rsidRPr="003A06A6" w:rsidRDefault="00D975E6" w:rsidP="00D975E6">
            <w:pPr>
              <w:widowControl w:val="0"/>
              <w:jc w:val="both"/>
              <w:rPr>
                <w:iCs/>
              </w:rPr>
            </w:pPr>
            <w:r w:rsidRPr="003A06A6">
              <w:rPr>
                <w:iCs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</w:tcPr>
          <w:p w:rsidR="00D975E6" w:rsidRPr="003A06A6" w:rsidRDefault="00D975E6" w:rsidP="00D975E6">
            <w:pPr>
              <w:pStyle w:val="ConsPlusNormal"/>
              <w:widowControl w:val="0"/>
            </w:pPr>
          </w:p>
        </w:tc>
        <w:tc>
          <w:tcPr>
            <w:tcW w:w="2126" w:type="dxa"/>
          </w:tcPr>
          <w:p w:rsidR="00D975E6" w:rsidRPr="003A06A6" w:rsidRDefault="00D975E6" w:rsidP="00D975E6">
            <w:pPr>
              <w:widowControl w:val="0"/>
              <w:jc w:val="center"/>
            </w:pPr>
            <w:r>
              <w:t>29</w:t>
            </w:r>
            <w:r w:rsidRPr="003A06A6">
              <w:t>.</w:t>
            </w:r>
            <w:r>
              <w:t>12</w:t>
            </w:r>
            <w:r w:rsidRPr="003A06A6">
              <w:t>.202</w:t>
            </w:r>
            <w:r>
              <w:t>1</w:t>
            </w:r>
            <w:r w:rsidRPr="003A06A6">
              <w:t xml:space="preserve"> г.</w:t>
            </w:r>
          </w:p>
        </w:tc>
        <w:tc>
          <w:tcPr>
            <w:tcW w:w="5608" w:type="dxa"/>
          </w:tcPr>
          <w:p w:rsidR="00D975E6" w:rsidRPr="003A06A6" w:rsidRDefault="00D975E6" w:rsidP="00D975E6">
            <w:pPr>
              <w:pStyle w:val="ConsPlusNormal"/>
              <w:widowControl w:val="0"/>
              <w:tabs>
                <w:tab w:val="left" w:pos="5735"/>
              </w:tabs>
              <w:ind w:firstLine="454"/>
              <w:jc w:val="both"/>
            </w:pPr>
          </w:p>
        </w:tc>
      </w:tr>
    </w:tbl>
    <w:p w:rsidR="00954A20" w:rsidRPr="003A06A6" w:rsidRDefault="00954A20" w:rsidP="0060425D">
      <w:pPr>
        <w:widowControl w:val="0"/>
        <w:sectPr w:rsidR="00954A20" w:rsidRPr="003A06A6" w:rsidSect="00CE57B1">
          <w:pgSz w:w="16840" w:h="11907" w:orient="landscape" w:code="9"/>
          <w:pgMar w:top="1134" w:right="1134" w:bottom="851" w:left="1134" w:header="567" w:footer="567" w:gutter="0"/>
          <w:cols w:space="720"/>
          <w:noEndnote/>
          <w:titlePg/>
        </w:sectPr>
      </w:pPr>
    </w:p>
    <w:p w:rsidR="00AE5B9F" w:rsidRPr="003A06A6" w:rsidRDefault="00AE5B9F" w:rsidP="0060425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lastRenderedPageBreak/>
        <w:t>УТВЕРЖДЕН</w:t>
      </w:r>
      <w:r w:rsidR="00A20E19" w:rsidRPr="003A06A6">
        <w:rPr>
          <w:rFonts w:eastAsia="Calibri"/>
          <w:lang w:eastAsia="en-US"/>
        </w:rPr>
        <w:t>Ы</w:t>
      </w:r>
    </w:p>
    <w:p w:rsidR="00E85031" w:rsidRPr="003A06A6" w:rsidRDefault="00AE5B9F" w:rsidP="0060425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решением Думы</w:t>
      </w:r>
      <w:r w:rsidR="00E85031" w:rsidRPr="003A06A6">
        <w:rPr>
          <w:rFonts w:eastAsia="Calibri"/>
          <w:lang w:eastAsia="en-US"/>
        </w:rPr>
        <w:t xml:space="preserve"> Александровского</w:t>
      </w:r>
    </w:p>
    <w:p w:rsidR="00E85031" w:rsidRPr="003A06A6" w:rsidRDefault="00AE5B9F" w:rsidP="0060425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>муниципального округа</w:t>
      </w:r>
    </w:p>
    <w:p w:rsidR="00AE5B9F" w:rsidRPr="003A06A6" w:rsidRDefault="00AE5B9F" w:rsidP="0060425D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A06A6">
        <w:rPr>
          <w:rFonts w:eastAsia="Calibri"/>
          <w:lang w:eastAsia="en-US"/>
        </w:rPr>
        <w:t xml:space="preserve">от </w:t>
      </w:r>
      <w:r w:rsidR="00606F99">
        <w:rPr>
          <w:rFonts w:eastAsia="Calibri"/>
          <w:lang w:eastAsia="en-US"/>
        </w:rPr>
        <w:t>07.06.2021</w:t>
      </w:r>
      <w:r w:rsidRPr="003A06A6">
        <w:rPr>
          <w:rFonts w:eastAsia="Calibri"/>
          <w:lang w:eastAsia="en-US"/>
        </w:rPr>
        <w:t xml:space="preserve"> № </w:t>
      </w:r>
      <w:r w:rsidR="00606F99">
        <w:rPr>
          <w:rFonts w:eastAsia="Calibri"/>
          <w:lang w:eastAsia="en-US"/>
        </w:rPr>
        <w:t>190</w:t>
      </w:r>
    </w:p>
    <w:p w:rsidR="000A6150" w:rsidRPr="003A06A6" w:rsidRDefault="000A6150" w:rsidP="0060425D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20E19" w:rsidRPr="003A06A6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 xml:space="preserve">СОСТАВ </w:t>
      </w:r>
    </w:p>
    <w:p w:rsidR="00A20E19" w:rsidRPr="003A06A6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>ликвидационной комиссии</w:t>
      </w:r>
    </w:p>
    <w:p w:rsidR="00A20E19" w:rsidRPr="003A06A6" w:rsidRDefault="00133426" w:rsidP="0060425D">
      <w:pPr>
        <w:widowControl w:val="0"/>
        <w:jc w:val="center"/>
        <w:rPr>
          <w:b/>
        </w:rPr>
      </w:pPr>
      <w:r w:rsidRPr="00133426">
        <w:rPr>
          <w:b/>
        </w:rPr>
        <w:t>администрации Александровского муниципального района Пермского края</w:t>
      </w:r>
    </w:p>
    <w:p w:rsidR="00A20E19" w:rsidRPr="003A06A6" w:rsidRDefault="00A20E19" w:rsidP="0060425D">
      <w:pPr>
        <w:pStyle w:val="af5"/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50"/>
      </w:tblGrid>
      <w:tr w:rsidR="00174DC2" w:rsidRPr="003A06A6" w:rsidTr="00837A0B">
        <w:tc>
          <w:tcPr>
            <w:tcW w:w="6204" w:type="dxa"/>
          </w:tcPr>
          <w:p w:rsidR="006E3B74" w:rsidRDefault="00D975E6" w:rsidP="009E1E98">
            <w:pPr>
              <w:pStyle w:val="af5"/>
              <w:widowControl w:val="0"/>
              <w:ind w:left="0"/>
            </w:pPr>
            <w:r>
              <w:t>Степанова Марина Геннадьевна</w:t>
            </w:r>
            <w:r w:rsidR="006E3B74">
              <w:t xml:space="preserve">, </w:t>
            </w:r>
          </w:p>
          <w:p w:rsidR="00174DC2" w:rsidRPr="003A06A6" w:rsidRDefault="006E3B74" w:rsidP="009E1E98">
            <w:pPr>
              <w:pStyle w:val="af5"/>
              <w:widowControl w:val="0"/>
              <w:ind w:left="0"/>
            </w:pPr>
            <w:r>
              <w:t>руководитель аппарата администрации округа</w:t>
            </w:r>
          </w:p>
        </w:tc>
        <w:tc>
          <w:tcPr>
            <w:tcW w:w="3650" w:type="dxa"/>
          </w:tcPr>
          <w:p w:rsidR="00174DC2" w:rsidRPr="003A06A6" w:rsidRDefault="00174DC2" w:rsidP="009E1E98">
            <w:pPr>
              <w:pStyle w:val="af5"/>
              <w:widowControl w:val="0"/>
              <w:spacing w:after="120"/>
              <w:ind w:left="0"/>
            </w:pPr>
            <w:r w:rsidRPr="003A06A6">
              <w:t>– председатель ликвидационной комиссии</w:t>
            </w:r>
          </w:p>
        </w:tc>
      </w:tr>
      <w:tr w:rsidR="00174DC2" w:rsidRPr="003A06A6" w:rsidTr="00837A0B">
        <w:trPr>
          <w:trHeight w:val="926"/>
        </w:trPr>
        <w:tc>
          <w:tcPr>
            <w:tcW w:w="6204" w:type="dxa"/>
          </w:tcPr>
          <w:p w:rsidR="00837A0B" w:rsidRDefault="00837A0B" w:rsidP="00837A0B">
            <w:pPr>
              <w:pStyle w:val="af5"/>
              <w:widowControl w:val="0"/>
              <w:ind w:left="0"/>
            </w:pPr>
            <w:r>
              <w:t xml:space="preserve">Белоногова Надежда Ивановна, </w:t>
            </w:r>
          </w:p>
          <w:p w:rsidR="00174DC2" w:rsidRPr="003A06A6" w:rsidRDefault="00837A0B" w:rsidP="00837A0B">
            <w:pPr>
              <w:pStyle w:val="af5"/>
              <w:widowControl w:val="0"/>
              <w:ind w:left="0"/>
            </w:pPr>
            <w:r>
              <w:t>начальник отдела по бухгалтерскому учету и отчетности МКУ «ЦБУ АМР»</w:t>
            </w:r>
            <w:r w:rsidR="006E3B74">
              <w:t xml:space="preserve"> </w:t>
            </w:r>
          </w:p>
        </w:tc>
        <w:tc>
          <w:tcPr>
            <w:tcW w:w="3650" w:type="dxa"/>
          </w:tcPr>
          <w:p w:rsidR="00174DC2" w:rsidRPr="003A06A6" w:rsidRDefault="00174DC2" w:rsidP="009E1E98">
            <w:pPr>
              <w:pStyle w:val="af5"/>
              <w:widowControl w:val="0"/>
              <w:spacing w:after="120"/>
              <w:ind w:left="0"/>
            </w:pPr>
            <w:r w:rsidRPr="003A06A6">
              <w:t>– член комиссии</w:t>
            </w:r>
          </w:p>
        </w:tc>
      </w:tr>
      <w:tr w:rsidR="00D975E6" w:rsidRPr="003A06A6" w:rsidTr="00837A0B">
        <w:trPr>
          <w:trHeight w:val="939"/>
        </w:trPr>
        <w:tc>
          <w:tcPr>
            <w:tcW w:w="6204" w:type="dxa"/>
          </w:tcPr>
          <w:p w:rsidR="00837A0B" w:rsidRDefault="00837A0B" w:rsidP="00837A0B">
            <w:pPr>
              <w:pStyle w:val="af5"/>
              <w:widowControl w:val="0"/>
              <w:ind w:left="0"/>
            </w:pPr>
            <w:proofErr w:type="spellStart"/>
            <w:r>
              <w:t>Коротаев</w:t>
            </w:r>
            <w:proofErr w:type="spellEnd"/>
            <w:r>
              <w:t xml:space="preserve"> Андрей Николаевич, </w:t>
            </w:r>
          </w:p>
          <w:p w:rsidR="00D975E6" w:rsidRDefault="00837A0B" w:rsidP="00837A0B">
            <w:pPr>
              <w:pStyle w:val="af5"/>
              <w:widowControl w:val="0"/>
              <w:ind w:left="0"/>
            </w:pPr>
            <w:r>
              <w:t>начальник отдела имущественных отношений управления имущественных и земельных отношений</w:t>
            </w:r>
          </w:p>
        </w:tc>
        <w:tc>
          <w:tcPr>
            <w:tcW w:w="3650" w:type="dxa"/>
          </w:tcPr>
          <w:p w:rsidR="00D975E6" w:rsidRPr="003A06A6" w:rsidRDefault="00D975E6" w:rsidP="009E1E98">
            <w:pPr>
              <w:pStyle w:val="af5"/>
              <w:widowControl w:val="0"/>
              <w:spacing w:after="120"/>
              <w:ind w:left="0"/>
            </w:pPr>
            <w:r w:rsidRPr="00D975E6">
              <w:t>– член комиссии</w:t>
            </w:r>
          </w:p>
        </w:tc>
      </w:tr>
      <w:tr w:rsidR="00174DC2" w:rsidRPr="003A06A6" w:rsidTr="00837A0B">
        <w:trPr>
          <w:trHeight w:val="612"/>
        </w:trPr>
        <w:tc>
          <w:tcPr>
            <w:tcW w:w="6204" w:type="dxa"/>
          </w:tcPr>
          <w:p w:rsidR="00837A0B" w:rsidRDefault="00837A0B" w:rsidP="00837A0B">
            <w:pPr>
              <w:pStyle w:val="af5"/>
              <w:widowControl w:val="0"/>
              <w:ind w:left="0"/>
            </w:pPr>
            <w:r>
              <w:t xml:space="preserve">Макарова Надежда Анатольевна, </w:t>
            </w:r>
          </w:p>
          <w:p w:rsidR="00174DC2" w:rsidRDefault="00837A0B" w:rsidP="00837A0B">
            <w:pPr>
              <w:pStyle w:val="af5"/>
              <w:widowControl w:val="0"/>
              <w:ind w:left="0"/>
            </w:pPr>
            <w:r>
              <w:t>главный бухгалтер МКУ «ЦБУ АМР»</w:t>
            </w:r>
          </w:p>
        </w:tc>
        <w:tc>
          <w:tcPr>
            <w:tcW w:w="3650" w:type="dxa"/>
          </w:tcPr>
          <w:p w:rsidR="00174DC2" w:rsidRPr="003A06A6" w:rsidRDefault="00174DC2" w:rsidP="009E1E98">
            <w:pPr>
              <w:pStyle w:val="af5"/>
              <w:widowControl w:val="0"/>
              <w:spacing w:after="120"/>
              <w:ind w:left="0"/>
            </w:pPr>
            <w:r w:rsidRPr="00174DC2">
              <w:t>– член комиссии</w:t>
            </w:r>
          </w:p>
        </w:tc>
      </w:tr>
    </w:tbl>
    <w:p w:rsidR="00A20E19" w:rsidRPr="003A06A6" w:rsidRDefault="00A20E19" w:rsidP="0060425D">
      <w:pPr>
        <w:widowControl w:val="0"/>
        <w:jc w:val="center"/>
      </w:pPr>
    </w:p>
    <w:p w:rsidR="00A20E19" w:rsidRPr="003A06A6" w:rsidRDefault="00A20E19" w:rsidP="0060425D">
      <w:pPr>
        <w:widowControl w:val="0"/>
        <w:jc w:val="center"/>
      </w:pPr>
    </w:p>
    <w:p w:rsidR="00A20E19" w:rsidRPr="003A06A6" w:rsidRDefault="00A20E19" w:rsidP="0060425D">
      <w:pPr>
        <w:widowControl w:val="0"/>
        <w:jc w:val="center"/>
      </w:pPr>
    </w:p>
    <w:p w:rsidR="00A20E19" w:rsidRPr="003A06A6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 xml:space="preserve">СОСТАВ </w:t>
      </w:r>
    </w:p>
    <w:p w:rsidR="00A20E19" w:rsidRPr="003A06A6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>ликвидационной комиссии</w:t>
      </w:r>
    </w:p>
    <w:p w:rsidR="00A20E19" w:rsidRPr="003A06A6" w:rsidRDefault="00133426" w:rsidP="0060425D">
      <w:pPr>
        <w:widowControl w:val="0"/>
        <w:jc w:val="center"/>
        <w:rPr>
          <w:b/>
        </w:rPr>
      </w:pPr>
      <w:r w:rsidRPr="00133426">
        <w:rPr>
          <w:b/>
        </w:rPr>
        <w:t>Финансового управления администрации Александровского муниципального района Пермского края</w:t>
      </w:r>
    </w:p>
    <w:p w:rsidR="00A20E19" w:rsidRPr="003A06A6" w:rsidRDefault="00A20E19" w:rsidP="0060425D">
      <w:pPr>
        <w:pStyle w:val="af5"/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50"/>
      </w:tblGrid>
      <w:tr w:rsidR="00E37B43" w:rsidRPr="003A06A6" w:rsidTr="00837A0B">
        <w:tc>
          <w:tcPr>
            <w:tcW w:w="6204" w:type="dxa"/>
          </w:tcPr>
          <w:p w:rsidR="00837A0B" w:rsidRDefault="00D975E6" w:rsidP="004E33A1">
            <w:pPr>
              <w:pStyle w:val="af5"/>
              <w:widowControl w:val="0"/>
              <w:ind w:left="0"/>
            </w:pPr>
            <w:bookmarkStart w:id="2" w:name="_Hlk68259616"/>
            <w:r>
              <w:t>Плотникова Татьяна Геннадьевна</w:t>
            </w:r>
            <w:r w:rsidR="006E3B74">
              <w:t xml:space="preserve">, </w:t>
            </w:r>
          </w:p>
          <w:p w:rsidR="00E37B43" w:rsidRPr="003A06A6" w:rsidRDefault="006E3B74" w:rsidP="004E33A1">
            <w:pPr>
              <w:pStyle w:val="af5"/>
              <w:widowControl w:val="0"/>
              <w:ind w:left="0"/>
            </w:pPr>
            <w:r>
              <w:t>начальник бюджетного отдела финансового управления</w:t>
            </w:r>
          </w:p>
        </w:tc>
        <w:tc>
          <w:tcPr>
            <w:tcW w:w="3650" w:type="dxa"/>
          </w:tcPr>
          <w:p w:rsidR="00E37B43" w:rsidRPr="003A06A6" w:rsidRDefault="00E37B43" w:rsidP="004E33A1">
            <w:pPr>
              <w:pStyle w:val="af5"/>
              <w:widowControl w:val="0"/>
              <w:spacing w:after="120"/>
              <w:ind w:left="0"/>
            </w:pPr>
            <w:r w:rsidRPr="003A06A6">
              <w:t>– председатель ликвидационной комиссии</w:t>
            </w:r>
          </w:p>
        </w:tc>
      </w:tr>
      <w:bookmarkEnd w:id="2"/>
    </w:tbl>
    <w:p w:rsidR="00A20E19" w:rsidRPr="003A06A6" w:rsidRDefault="00A20E19" w:rsidP="0060425D">
      <w:pPr>
        <w:widowControl w:val="0"/>
        <w:jc w:val="center"/>
      </w:pPr>
    </w:p>
    <w:p w:rsidR="00A20E19" w:rsidRPr="003A06A6" w:rsidRDefault="00A20E19" w:rsidP="0060425D">
      <w:pPr>
        <w:widowControl w:val="0"/>
        <w:jc w:val="center"/>
      </w:pPr>
    </w:p>
    <w:p w:rsidR="00A20E19" w:rsidRPr="003A06A6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 xml:space="preserve">СОСТАВ </w:t>
      </w:r>
    </w:p>
    <w:p w:rsidR="00A20E19" w:rsidRDefault="00A20E19" w:rsidP="0060425D">
      <w:pPr>
        <w:widowControl w:val="0"/>
        <w:jc w:val="center"/>
        <w:rPr>
          <w:b/>
        </w:rPr>
      </w:pPr>
      <w:r w:rsidRPr="003A06A6">
        <w:rPr>
          <w:b/>
        </w:rPr>
        <w:t>ликвидационной комиссии</w:t>
      </w:r>
    </w:p>
    <w:p w:rsidR="00174DC2" w:rsidRPr="003A06A6" w:rsidRDefault="00174DC2" w:rsidP="0060425D">
      <w:pPr>
        <w:widowControl w:val="0"/>
        <w:jc w:val="center"/>
        <w:rPr>
          <w:b/>
        </w:rPr>
      </w:pPr>
      <w:r w:rsidRPr="00174DC2">
        <w:rPr>
          <w:b/>
        </w:rPr>
        <w:t>Управления образования администрации Александровского муниципального района Пермского края</w:t>
      </w:r>
    </w:p>
    <w:p w:rsidR="00A20E19" w:rsidRPr="003A06A6" w:rsidRDefault="00A20E19" w:rsidP="0060425D">
      <w:pPr>
        <w:widowControl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50"/>
      </w:tblGrid>
      <w:tr w:rsidR="00174DC2" w:rsidRPr="003A06A6" w:rsidTr="006E3B74">
        <w:tc>
          <w:tcPr>
            <w:tcW w:w="6204" w:type="dxa"/>
          </w:tcPr>
          <w:p w:rsidR="00837A0B" w:rsidRDefault="00606F99" w:rsidP="009E1E98">
            <w:pPr>
              <w:pStyle w:val="af5"/>
              <w:widowControl w:val="0"/>
              <w:ind w:left="0"/>
            </w:pPr>
            <w:r>
              <w:t>Истомина Елена Викторовна</w:t>
            </w:r>
            <w:r w:rsidR="006E3B74">
              <w:t>,</w:t>
            </w:r>
          </w:p>
          <w:p w:rsidR="00174DC2" w:rsidRPr="003A06A6" w:rsidRDefault="006E3B74" w:rsidP="009E1E98">
            <w:pPr>
              <w:pStyle w:val="af5"/>
              <w:widowControl w:val="0"/>
              <w:ind w:left="0"/>
            </w:pPr>
            <w:r>
              <w:t xml:space="preserve"> начальник управления образования</w:t>
            </w:r>
          </w:p>
        </w:tc>
        <w:tc>
          <w:tcPr>
            <w:tcW w:w="3650" w:type="dxa"/>
          </w:tcPr>
          <w:p w:rsidR="00174DC2" w:rsidRPr="003A06A6" w:rsidRDefault="00174DC2" w:rsidP="009E1E98">
            <w:pPr>
              <w:pStyle w:val="af5"/>
              <w:widowControl w:val="0"/>
              <w:spacing w:after="120"/>
              <w:ind w:left="0"/>
            </w:pPr>
            <w:r w:rsidRPr="003A06A6">
              <w:t>– председатель ликвидационной комиссии</w:t>
            </w:r>
          </w:p>
        </w:tc>
      </w:tr>
    </w:tbl>
    <w:p w:rsidR="00E37B43" w:rsidRPr="003A06A6" w:rsidRDefault="00E37B43" w:rsidP="00E37B43">
      <w:pPr>
        <w:widowControl w:val="0"/>
        <w:jc w:val="center"/>
      </w:pPr>
      <w:bookmarkStart w:id="3" w:name="_GoBack"/>
      <w:bookmarkEnd w:id="3"/>
    </w:p>
    <w:sectPr w:rsidR="00E37B43" w:rsidRPr="003A06A6" w:rsidSect="00520FA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87" w:rsidRDefault="007D3C87">
      <w:r>
        <w:separator/>
      </w:r>
    </w:p>
  </w:endnote>
  <w:endnote w:type="continuationSeparator" w:id="0">
    <w:p w:rsidR="007D3C87" w:rsidRDefault="007D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87" w:rsidRDefault="007D3C87">
      <w:r>
        <w:separator/>
      </w:r>
    </w:p>
  </w:footnote>
  <w:footnote w:type="continuationSeparator" w:id="0">
    <w:p w:rsidR="007D3C87" w:rsidRDefault="007D3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1F" w:rsidRPr="00C82B63" w:rsidRDefault="009B151F" w:rsidP="00C82B63">
    <w:pPr>
      <w:pStyle w:val="a3"/>
      <w:jc w:val="lef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F92"/>
    <w:multiLevelType w:val="hybridMultilevel"/>
    <w:tmpl w:val="5FC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4C8F"/>
    <w:multiLevelType w:val="multilevel"/>
    <w:tmpl w:val="B8B44FF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>
    <w:nsid w:val="38B007B9"/>
    <w:multiLevelType w:val="multilevel"/>
    <w:tmpl w:val="FBFED8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18A1499"/>
    <w:multiLevelType w:val="multilevel"/>
    <w:tmpl w:val="2CCE4A94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484B2834"/>
    <w:multiLevelType w:val="hybridMultilevel"/>
    <w:tmpl w:val="4002FD0C"/>
    <w:lvl w:ilvl="0" w:tplc="C594702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D910F6"/>
    <w:multiLevelType w:val="hybridMultilevel"/>
    <w:tmpl w:val="626E7A08"/>
    <w:lvl w:ilvl="0" w:tplc="91E4523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2E2B30"/>
    <w:multiLevelType w:val="multilevel"/>
    <w:tmpl w:val="FC640FF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7">
    <w:nsid w:val="73A678B9"/>
    <w:multiLevelType w:val="multilevel"/>
    <w:tmpl w:val="3B2A2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73B073F0"/>
    <w:multiLevelType w:val="hybridMultilevel"/>
    <w:tmpl w:val="F06C1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93E90"/>
    <w:multiLevelType w:val="hybridMultilevel"/>
    <w:tmpl w:val="5FC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80239"/>
    <w:multiLevelType w:val="hybridMultilevel"/>
    <w:tmpl w:val="5FC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2711"/>
    <w:rsid w:val="0001779E"/>
    <w:rsid w:val="000469C7"/>
    <w:rsid w:val="00050640"/>
    <w:rsid w:val="000509A1"/>
    <w:rsid w:val="00060606"/>
    <w:rsid w:val="00065FBF"/>
    <w:rsid w:val="00074EAB"/>
    <w:rsid w:val="00077FD7"/>
    <w:rsid w:val="000A25ED"/>
    <w:rsid w:val="000A6150"/>
    <w:rsid w:val="000B50AB"/>
    <w:rsid w:val="000B5BE9"/>
    <w:rsid w:val="000C4CD5"/>
    <w:rsid w:val="000C6479"/>
    <w:rsid w:val="000D1573"/>
    <w:rsid w:val="000E4C85"/>
    <w:rsid w:val="0012498F"/>
    <w:rsid w:val="00133426"/>
    <w:rsid w:val="00144AEF"/>
    <w:rsid w:val="00151199"/>
    <w:rsid w:val="00167EE7"/>
    <w:rsid w:val="00174DC2"/>
    <w:rsid w:val="00180B2C"/>
    <w:rsid w:val="0018440A"/>
    <w:rsid w:val="00197EE4"/>
    <w:rsid w:val="001A30EF"/>
    <w:rsid w:val="001B01BC"/>
    <w:rsid w:val="001D02CD"/>
    <w:rsid w:val="001D2946"/>
    <w:rsid w:val="001E268C"/>
    <w:rsid w:val="001E6CE7"/>
    <w:rsid w:val="001E7D95"/>
    <w:rsid w:val="00200D0E"/>
    <w:rsid w:val="00203BDC"/>
    <w:rsid w:val="002129F6"/>
    <w:rsid w:val="00213739"/>
    <w:rsid w:val="002218A1"/>
    <w:rsid w:val="00221CA1"/>
    <w:rsid w:val="00223959"/>
    <w:rsid w:val="0022560C"/>
    <w:rsid w:val="002259DB"/>
    <w:rsid w:val="0023092A"/>
    <w:rsid w:val="002330C4"/>
    <w:rsid w:val="00233658"/>
    <w:rsid w:val="00242B04"/>
    <w:rsid w:val="00251E40"/>
    <w:rsid w:val="002530E7"/>
    <w:rsid w:val="00254303"/>
    <w:rsid w:val="002853D6"/>
    <w:rsid w:val="002917BA"/>
    <w:rsid w:val="002A17BE"/>
    <w:rsid w:val="002B0123"/>
    <w:rsid w:val="002D40F5"/>
    <w:rsid w:val="002F4876"/>
    <w:rsid w:val="00300EB7"/>
    <w:rsid w:val="00301C9B"/>
    <w:rsid w:val="003045B0"/>
    <w:rsid w:val="003265B4"/>
    <w:rsid w:val="00332ED6"/>
    <w:rsid w:val="003333B3"/>
    <w:rsid w:val="00335F56"/>
    <w:rsid w:val="00344B69"/>
    <w:rsid w:val="00344D6D"/>
    <w:rsid w:val="003739D7"/>
    <w:rsid w:val="00387CFA"/>
    <w:rsid w:val="00393A4B"/>
    <w:rsid w:val="003A06A6"/>
    <w:rsid w:val="003B6FCB"/>
    <w:rsid w:val="003D3C88"/>
    <w:rsid w:val="003E6277"/>
    <w:rsid w:val="00414494"/>
    <w:rsid w:val="00421CFC"/>
    <w:rsid w:val="0042345A"/>
    <w:rsid w:val="004331DB"/>
    <w:rsid w:val="004347F4"/>
    <w:rsid w:val="0045124C"/>
    <w:rsid w:val="00467AC4"/>
    <w:rsid w:val="00480BCF"/>
    <w:rsid w:val="00482A25"/>
    <w:rsid w:val="00493796"/>
    <w:rsid w:val="004A2158"/>
    <w:rsid w:val="004A3B2E"/>
    <w:rsid w:val="004A48A4"/>
    <w:rsid w:val="004B139A"/>
    <w:rsid w:val="004B417F"/>
    <w:rsid w:val="004C5DEC"/>
    <w:rsid w:val="004C7904"/>
    <w:rsid w:val="004D07EB"/>
    <w:rsid w:val="004E33A1"/>
    <w:rsid w:val="00511F99"/>
    <w:rsid w:val="0051502C"/>
    <w:rsid w:val="00520FA5"/>
    <w:rsid w:val="00525C9B"/>
    <w:rsid w:val="00527A4F"/>
    <w:rsid w:val="005301FB"/>
    <w:rsid w:val="00542E50"/>
    <w:rsid w:val="005537FE"/>
    <w:rsid w:val="00564155"/>
    <w:rsid w:val="00564F44"/>
    <w:rsid w:val="00571308"/>
    <w:rsid w:val="00576A32"/>
    <w:rsid w:val="00577234"/>
    <w:rsid w:val="0058047B"/>
    <w:rsid w:val="00583CFD"/>
    <w:rsid w:val="00584E84"/>
    <w:rsid w:val="0059611D"/>
    <w:rsid w:val="005B04B7"/>
    <w:rsid w:val="005B4FC2"/>
    <w:rsid w:val="005B7C2C"/>
    <w:rsid w:val="005C38F6"/>
    <w:rsid w:val="005D0021"/>
    <w:rsid w:val="005E0A59"/>
    <w:rsid w:val="005E227E"/>
    <w:rsid w:val="005F3F23"/>
    <w:rsid w:val="006005B9"/>
    <w:rsid w:val="0060425D"/>
    <w:rsid w:val="006048EF"/>
    <w:rsid w:val="00606F99"/>
    <w:rsid w:val="006070E0"/>
    <w:rsid w:val="006155F3"/>
    <w:rsid w:val="00621C65"/>
    <w:rsid w:val="00630AB5"/>
    <w:rsid w:val="006312AA"/>
    <w:rsid w:val="00635165"/>
    <w:rsid w:val="00637B08"/>
    <w:rsid w:val="00642182"/>
    <w:rsid w:val="00662DD7"/>
    <w:rsid w:val="0066682C"/>
    <w:rsid w:val="00667A75"/>
    <w:rsid w:val="00683C32"/>
    <w:rsid w:val="00684C5F"/>
    <w:rsid w:val="0069007C"/>
    <w:rsid w:val="006A17DF"/>
    <w:rsid w:val="006B245C"/>
    <w:rsid w:val="006C5CBE"/>
    <w:rsid w:val="006C6E1D"/>
    <w:rsid w:val="006E2CAC"/>
    <w:rsid w:val="006E3B74"/>
    <w:rsid w:val="006F2225"/>
    <w:rsid w:val="006F6C51"/>
    <w:rsid w:val="006F7533"/>
    <w:rsid w:val="006F77DA"/>
    <w:rsid w:val="00700C10"/>
    <w:rsid w:val="00706110"/>
    <w:rsid w:val="00712FC6"/>
    <w:rsid w:val="0071554C"/>
    <w:rsid w:val="007168FE"/>
    <w:rsid w:val="00721CC4"/>
    <w:rsid w:val="00737EFF"/>
    <w:rsid w:val="00747FC0"/>
    <w:rsid w:val="00762164"/>
    <w:rsid w:val="00766F64"/>
    <w:rsid w:val="00782381"/>
    <w:rsid w:val="007A5D7A"/>
    <w:rsid w:val="007B75C5"/>
    <w:rsid w:val="007C0AF6"/>
    <w:rsid w:val="007C272E"/>
    <w:rsid w:val="007D3C87"/>
    <w:rsid w:val="007E6674"/>
    <w:rsid w:val="008005A0"/>
    <w:rsid w:val="008148AA"/>
    <w:rsid w:val="00816A9D"/>
    <w:rsid w:val="008172B7"/>
    <w:rsid w:val="00817ACA"/>
    <w:rsid w:val="00821B7B"/>
    <w:rsid w:val="00824278"/>
    <w:rsid w:val="008278F3"/>
    <w:rsid w:val="00837A0B"/>
    <w:rsid w:val="008405FA"/>
    <w:rsid w:val="00856810"/>
    <w:rsid w:val="00860C6F"/>
    <w:rsid w:val="00863DEC"/>
    <w:rsid w:val="00864234"/>
    <w:rsid w:val="00864B75"/>
    <w:rsid w:val="00885282"/>
    <w:rsid w:val="008856F8"/>
    <w:rsid w:val="0089223F"/>
    <w:rsid w:val="00894AFD"/>
    <w:rsid w:val="008A7643"/>
    <w:rsid w:val="008E149D"/>
    <w:rsid w:val="008E3A11"/>
    <w:rsid w:val="008F74D4"/>
    <w:rsid w:val="008F7E74"/>
    <w:rsid w:val="00900A1B"/>
    <w:rsid w:val="00932344"/>
    <w:rsid w:val="00954A20"/>
    <w:rsid w:val="0096625F"/>
    <w:rsid w:val="009664E1"/>
    <w:rsid w:val="00974C42"/>
    <w:rsid w:val="00984974"/>
    <w:rsid w:val="0099701F"/>
    <w:rsid w:val="00997790"/>
    <w:rsid w:val="009A7E58"/>
    <w:rsid w:val="009B151F"/>
    <w:rsid w:val="009B5F4B"/>
    <w:rsid w:val="009D04CB"/>
    <w:rsid w:val="009E0131"/>
    <w:rsid w:val="009E1DA6"/>
    <w:rsid w:val="009E1E98"/>
    <w:rsid w:val="009E3898"/>
    <w:rsid w:val="009E3F2F"/>
    <w:rsid w:val="009E5B5A"/>
    <w:rsid w:val="00A02AA0"/>
    <w:rsid w:val="00A163A8"/>
    <w:rsid w:val="00A20E19"/>
    <w:rsid w:val="00A2515C"/>
    <w:rsid w:val="00A27081"/>
    <w:rsid w:val="00A30AEB"/>
    <w:rsid w:val="00A40410"/>
    <w:rsid w:val="00A44825"/>
    <w:rsid w:val="00A532DE"/>
    <w:rsid w:val="00A67F8E"/>
    <w:rsid w:val="00A7640C"/>
    <w:rsid w:val="00A96183"/>
    <w:rsid w:val="00AA45D9"/>
    <w:rsid w:val="00AB5E68"/>
    <w:rsid w:val="00AD2DDC"/>
    <w:rsid w:val="00AE14A7"/>
    <w:rsid w:val="00AE5B9F"/>
    <w:rsid w:val="00B10810"/>
    <w:rsid w:val="00B23418"/>
    <w:rsid w:val="00B23EC6"/>
    <w:rsid w:val="00B46CCF"/>
    <w:rsid w:val="00B475BF"/>
    <w:rsid w:val="00B66A31"/>
    <w:rsid w:val="00B7079B"/>
    <w:rsid w:val="00B931E5"/>
    <w:rsid w:val="00B931FE"/>
    <w:rsid w:val="00BB6EA3"/>
    <w:rsid w:val="00BC097D"/>
    <w:rsid w:val="00BC0A61"/>
    <w:rsid w:val="00BC7DBA"/>
    <w:rsid w:val="00BD2349"/>
    <w:rsid w:val="00BD627B"/>
    <w:rsid w:val="00BE4FA7"/>
    <w:rsid w:val="00BF2291"/>
    <w:rsid w:val="00BF3C40"/>
    <w:rsid w:val="00BF4376"/>
    <w:rsid w:val="00BF6DAF"/>
    <w:rsid w:val="00C04341"/>
    <w:rsid w:val="00C15E54"/>
    <w:rsid w:val="00C17880"/>
    <w:rsid w:val="00C47159"/>
    <w:rsid w:val="00C56C63"/>
    <w:rsid w:val="00C71E1B"/>
    <w:rsid w:val="00C72141"/>
    <w:rsid w:val="00C80448"/>
    <w:rsid w:val="00C8081E"/>
    <w:rsid w:val="00C82B63"/>
    <w:rsid w:val="00C85F04"/>
    <w:rsid w:val="00C865B3"/>
    <w:rsid w:val="00C97526"/>
    <w:rsid w:val="00CB01D0"/>
    <w:rsid w:val="00CC1AC5"/>
    <w:rsid w:val="00CE28E5"/>
    <w:rsid w:val="00CE57B1"/>
    <w:rsid w:val="00CE745B"/>
    <w:rsid w:val="00CF7E82"/>
    <w:rsid w:val="00D0255E"/>
    <w:rsid w:val="00D03BF5"/>
    <w:rsid w:val="00D06D54"/>
    <w:rsid w:val="00D73846"/>
    <w:rsid w:val="00D82DE2"/>
    <w:rsid w:val="00D82EA7"/>
    <w:rsid w:val="00D975E6"/>
    <w:rsid w:val="00DA1866"/>
    <w:rsid w:val="00DA33E5"/>
    <w:rsid w:val="00DB37B4"/>
    <w:rsid w:val="00DE5E8A"/>
    <w:rsid w:val="00DF146C"/>
    <w:rsid w:val="00DF1B91"/>
    <w:rsid w:val="00E02F2D"/>
    <w:rsid w:val="00E270CA"/>
    <w:rsid w:val="00E37B43"/>
    <w:rsid w:val="00E41FDF"/>
    <w:rsid w:val="00E43F46"/>
    <w:rsid w:val="00E51C44"/>
    <w:rsid w:val="00E55D54"/>
    <w:rsid w:val="00E63214"/>
    <w:rsid w:val="00E65AFF"/>
    <w:rsid w:val="00E85031"/>
    <w:rsid w:val="00EA1AE0"/>
    <w:rsid w:val="00EB7BE3"/>
    <w:rsid w:val="00ED086A"/>
    <w:rsid w:val="00EF3F35"/>
    <w:rsid w:val="00EF5023"/>
    <w:rsid w:val="00F05C1E"/>
    <w:rsid w:val="00F12A2F"/>
    <w:rsid w:val="00F21D59"/>
    <w:rsid w:val="00F25EE9"/>
    <w:rsid w:val="00F26E3F"/>
    <w:rsid w:val="00F337E3"/>
    <w:rsid w:val="00F429D4"/>
    <w:rsid w:val="00F90924"/>
    <w:rsid w:val="00F91D3D"/>
    <w:rsid w:val="00FA4106"/>
    <w:rsid w:val="00FD1621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D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  <w:lang/>
    </w:rPr>
  </w:style>
  <w:style w:type="character" w:customStyle="1" w:styleId="af2">
    <w:name w:val="Основной текст с отступом Знак"/>
    <w:link w:val="af1"/>
    <w:rsid w:val="00706110"/>
    <w:rPr>
      <w:sz w:val="28"/>
      <w:lang/>
    </w:rPr>
  </w:style>
  <w:style w:type="character" w:styleId="af3">
    <w:name w:val="Hyperlink"/>
    <w:uiPriority w:val="99"/>
    <w:unhideWhenUsed/>
    <w:rsid w:val="004D07EB"/>
    <w:rPr>
      <w:color w:val="0000FF"/>
      <w:u w:val="single"/>
    </w:rPr>
  </w:style>
  <w:style w:type="character" w:customStyle="1" w:styleId="af4">
    <w:name w:val="Основной текст_"/>
    <w:link w:val="3"/>
    <w:rsid w:val="000A6150"/>
    <w:rPr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rsid w:val="000A6150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4"/>
    <w:rsid w:val="000A6150"/>
    <w:pPr>
      <w:widowControl w:val="0"/>
      <w:shd w:val="clear" w:color="auto" w:fill="FFFFFF"/>
      <w:spacing w:before="540" w:line="322" w:lineRule="exact"/>
      <w:jc w:val="both"/>
    </w:pPr>
    <w:rPr>
      <w:sz w:val="26"/>
      <w:szCs w:val="26"/>
      <w:lang/>
    </w:rPr>
  </w:style>
  <w:style w:type="paragraph" w:styleId="af5">
    <w:name w:val="List Paragraph"/>
    <w:basedOn w:val="a"/>
    <w:uiPriority w:val="34"/>
    <w:qFormat/>
    <w:rsid w:val="000A6150"/>
    <w:pPr>
      <w:ind w:left="720"/>
      <w:contextualSpacing/>
    </w:pPr>
  </w:style>
  <w:style w:type="paragraph" w:customStyle="1" w:styleId="ConsPlusNormal">
    <w:name w:val="ConsPlusNormal"/>
    <w:rsid w:val="008F7E74"/>
    <w:pPr>
      <w:autoSpaceDE w:val="0"/>
      <w:autoSpaceDN w:val="0"/>
      <w:adjustRightInd w:val="0"/>
    </w:pPr>
    <w:rPr>
      <w:sz w:val="24"/>
      <w:szCs w:val="24"/>
    </w:rPr>
  </w:style>
  <w:style w:type="table" w:styleId="af6">
    <w:name w:val="Table Grid"/>
    <w:basedOn w:val="a1"/>
    <w:rsid w:val="00954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CC1AC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CC1AC5"/>
  </w:style>
  <w:style w:type="character" w:styleId="af9">
    <w:name w:val="endnote reference"/>
    <w:rsid w:val="00CC1AC5"/>
    <w:rPr>
      <w:vertAlign w:val="superscript"/>
    </w:rPr>
  </w:style>
  <w:style w:type="paragraph" w:styleId="afa">
    <w:name w:val="footnote text"/>
    <w:basedOn w:val="a"/>
    <w:link w:val="afb"/>
    <w:rsid w:val="00CC1AC5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CC1AC5"/>
  </w:style>
  <w:style w:type="character" w:styleId="afc">
    <w:name w:val="footnote reference"/>
    <w:rsid w:val="00CC1AC5"/>
    <w:rPr>
      <w:vertAlign w:val="superscript"/>
    </w:rPr>
  </w:style>
  <w:style w:type="paragraph" w:customStyle="1" w:styleId="chapter">
    <w:name w:val="chapter"/>
    <w:basedOn w:val="a"/>
    <w:rsid w:val="00A2515C"/>
    <w:pPr>
      <w:ind w:firstLine="567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34BA-EAB5-43FC-A762-D01C8D95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Администратор</cp:lastModifiedBy>
  <cp:revision>2</cp:revision>
  <cp:lastPrinted>2018-08-24T05:13:00Z</cp:lastPrinted>
  <dcterms:created xsi:type="dcterms:W3CDTF">2021-06-11T05:16:00Z</dcterms:created>
  <dcterms:modified xsi:type="dcterms:W3CDTF">2021-06-11T05:16:00Z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