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98288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5BE86" wp14:editId="04BB01EF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019425" cy="115252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9C1FD6" w:rsidP="008E53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Cs w:val="28"/>
                              </w:rPr>
                            </w:pPr>
                            <w:r w:rsidRPr="00A864FB">
                              <w:rPr>
                                <w:b/>
                                <w:bCs/>
                                <w:szCs w:val="28"/>
                              </w:rPr>
                              <w:t>О</w:t>
                            </w:r>
                            <w:r w:rsidR="00C621E9">
                              <w:rPr>
                                <w:b/>
                                <w:bCs/>
                                <w:szCs w:val="28"/>
                              </w:rPr>
                              <w:t>б</w:t>
                            </w:r>
                            <w:r w:rsidRPr="00A864FB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="00C621E9" w:rsidRPr="00CF01B9">
                              <w:rPr>
                                <w:b/>
                                <w:szCs w:val="28"/>
                              </w:rPr>
                              <w:t xml:space="preserve">утверждении отчета об исполнении прогнозной программы приватизации муниципального имущества Александровского муниципального </w:t>
                            </w:r>
                            <w:r w:rsidR="00C621E9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C621E9" w:rsidRPr="00CF01B9">
                              <w:rPr>
                                <w:b/>
                                <w:szCs w:val="28"/>
                              </w:rPr>
                              <w:t xml:space="preserve"> в 20</w:t>
                            </w:r>
                            <w:r w:rsidR="00C621E9">
                              <w:rPr>
                                <w:b/>
                                <w:szCs w:val="28"/>
                              </w:rPr>
                              <w:t>20</w:t>
                            </w:r>
                            <w:r w:rsidR="00C621E9" w:rsidRPr="00CF01B9">
                              <w:rPr>
                                <w:b/>
                                <w:szCs w:val="28"/>
                              </w:rP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37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" filled="f" stroked="f">
                <v:textbox inset="0,0,0,0">
                  <w:txbxContent>
                    <w:p w:rsidR="008E0D07" w:rsidRPr="00F919B8" w:rsidRDefault="009C1FD6" w:rsidP="008E535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Cs w:val="28"/>
                        </w:rPr>
                      </w:pPr>
                      <w:r w:rsidRPr="00A864FB">
                        <w:rPr>
                          <w:b/>
                          <w:bCs/>
                          <w:szCs w:val="28"/>
                        </w:rPr>
                        <w:t>О</w:t>
                      </w:r>
                      <w:r w:rsidR="00C621E9">
                        <w:rPr>
                          <w:b/>
                          <w:bCs/>
                          <w:szCs w:val="28"/>
                        </w:rPr>
                        <w:t>б</w:t>
                      </w:r>
                      <w:r w:rsidRPr="00A864FB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="00C621E9" w:rsidRPr="00CF01B9">
                        <w:rPr>
                          <w:b/>
                          <w:szCs w:val="28"/>
                        </w:rPr>
                        <w:t xml:space="preserve">утверждении отчета об исполнении прогнозной программы приватизации муниципального имущества Александровского муниципального </w:t>
                      </w:r>
                      <w:r w:rsidR="00C621E9">
                        <w:rPr>
                          <w:b/>
                          <w:szCs w:val="28"/>
                        </w:rPr>
                        <w:t>округа</w:t>
                      </w:r>
                      <w:r w:rsidR="00C621E9" w:rsidRPr="00CF01B9">
                        <w:rPr>
                          <w:b/>
                          <w:szCs w:val="28"/>
                        </w:rPr>
                        <w:t xml:space="preserve"> в 20</w:t>
                      </w:r>
                      <w:r w:rsidR="00C621E9">
                        <w:rPr>
                          <w:b/>
                          <w:szCs w:val="28"/>
                        </w:rPr>
                        <w:t>20</w:t>
                      </w:r>
                      <w:r w:rsidR="00C621E9" w:rsidRPr="00CF01B9">
                        <w:rPr>
                          <w:b/>
                          <w:szCs w:val="28"/>
                        </w:rPr>
                        <w:t xml:space="preserve"> году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5ECD8" wp14:editId="369BC4BB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98288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E1526A"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37676A"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98288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1</w:t>
                      </w:r>
                      <w:r w:rsidR="00E1526A">
                        <w:rPr>
                          <w:b/>
                          <w:szCs w:val="28"/>
                        </w:rPr>
                        <w:t>5</w:t>
                      </w:r>
                      <w:r w:rsidR="0037676A">
                        <w:rPr>
                          <w:b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6FE7F" wp14:editId="22EE0955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E1526A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25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 w:rsidR="00877228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E1526A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25</w:t>
                      </w:r>
                      <w:r w:rsidR="0098288E" w:rsidRPr="0098288E">
                        <w:rPr>
                          <w:b/>
                          <w:szCs w:val="28"/>
                        </w:rPr>
                        <w:t>.0</w:t>
                      </w:r>
                      <w:r w:rsidR="00877228">
                        <w:rPr>
                          <w:b/>
                          <w:szCs w:val="28"/>
                        </w:rPr>
                        <w:t>2</w:t>
                      </w:r>
                      <w:r w:rsidR="0098288E" w:rsidRPr="0098288E">
                        <w:rPr>
                          <w:b/>
                          <w:szCs w:val="2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0E8C863" wp14:editId="1D5C54E2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A864FB" w:rsidRDefault="00A864FB" w:rsidP="00C621E9">
      <w:pPr>
        <w:autoSpaceDE w:val="0"/>
        <w:autoSpaceDN w:val="0"/>
        <w:adjustRightInd w:val="0"/>
        <w:spacing w:line="480" w:lineRule="auto"/>
        <w:jc w:val="both"/>
        <w:rPr>
          <w:rFonts w:cs="Arial"/>
          <w:bCs/>
          <w:szCs w:val="28"/>
        </w:rPr>
      </w:pPr>
    </w:p>
    <w:p w:rsidR="0098288E" w:rsidRPr="00A864FB" w:rsidRDefault="00C621E9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Cs w:val="28"/>
        </w:rPr>
      </w:pPr>
      <w:r w:rsidRPr="0002715C">
        <w:rPr>
          <w:szCs w:val="28"/>
        </w:rPr>
        <w:t>В соответствии с</w:t>
      </w:r>
      <w:r w:rsidRPr="00CF01B9">
        <w:t xml:space="preserve"> </w:t>
      </w:r>
      <w:r>
        <w:t>р</w:t>
      </w:r>
      <w:r w:rsidRPr="00CF01B9">
        <w:rPr>
          <w:szCs w:val="28"/>
        </w:rPr>
        <w:t>ешением Земского Собрания Александровского муниципального района от 27.11.2014 № 132 «О принятии Порядка приватизации муниципального имущества муниципального образования «Александровский муниципальный район»</w:t>
      </w:r>
      <w:r w:rsidR="0098288E" w:rsidRPr="00A864FB">
        <w:rPr>
          <w:bCs/>
          <w:szCs w:val="28"/>
        </w:rPr>
        <w:t>, Дума Александровского муниципального округа</w:t>
      </w:r>
    </w:p>
    <w:p w:rsidR="0098288E" w:rsidRPr="00C621E9" w:rsidRDefault="0098288E" w:rsidP="0098288E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C621E9">
        <w:rPr>
          <w:b/>
          <w:szCs w:val="28"/>
        </w:rPr>
        <w:t>РЕШАЕТ:</w:t>
      </w:r>
    </w:p>
    <w:p w:rsidR="00C621E9" w:rsidRPr="00C621E9" w:rsidRDefault="00C621E9" w:rsidP="00C621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E9">
        <w:rPr>
          <w:rFonts w:ascii="Times New Roman" w:hAnsi="Times New Roman" w:cs="Times New Roman"/>
          <w:sz w:val="28"/>
          <w:szCs w:val="28"/>
        </w:rPr>
        <w:t>1. Утвердить отчет об исполнении прогнозной программы приватизации муниципального имущества Александровского муниципального округа в 2020 году, согласно приложению</w:t>
      </w:r>
    </w:p>
    <w:p w:rsidR="00C621E9" w:rsidRPr="00C621E9" w:rsidRDefault="00C621E9" w:rsidP="00C621E9">
      <w:pPr>
        <w:ind w:firstLine="709"/>
        <w:jc w:val="both"/>
        <w:rPr>
          <w:szCs w:val="28"/>
        </w:rPr>
      </w:pPr>
      <w:r w:rsidRPr="00C621E9">
        <w:rPr>
          <w:szCs w:val="28"/>
        </w:rPr>
        <w:t>2. Настоящее решение вступает в силу с момента подписания.</w:t>
      </w:r>
    </w:p>
    <w:p w:rsidR="00C621E9" w:rsidRPr="00C621E9" w:rsidRDefault="00C621E9" w:rsidP="00C621E9">
      <w:pPr>
        <w:ind w:firstLine="720"/>
        <w:jc w:val="both"/>
        <w:rPr>
          <w:szCs w:val="28"/>
        </w:rPr>
      </w:pPr>
      <w:r w:rsidRPr="00C621E9">
        <w:rPr>
          <w:szCs w:val="28"/>
        </w:rPr>
        <w:t xml:space="preserve">3. Опубликовать настоящее решение в газете «Боевой путь» и разместить </w:t>
      </w:r>
      <w:r w:rsidR="0037676A" w:rsidRPr="00A864FB">
        <w:rPr>
          <w:szCs w:val="28"/>
        </w:rPr>
        <w:t>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3516CF" w:rsidRPr="00C621E9" w:rsidRDefault="003516CF" w:rsidP="00C621E9">
      <w:pPr>
        <w:jc w:val="both"/>
        <w:rPr>
          <w:szCs w:val="28"/>
        </w:rPr>
      </w:pPr>
    </w:p>
    <w:p w:rsidR="0098288E" w:rsidRPr="003516CF" w:rsidRDefault="0098288E" w:rsidP="0098288E">
      <w:pPr>
        <w:widowControl w:val="0"/>
        <w:autoSpaceDE w:val="0"/>
        <w:autoSpaceDN w:val="0"/>
        <w:jc w:val="both"/>
        <w:rPr>
          <w:sz w:val="24"/>
          <w:szCs w:val="28"/>
        </w:rPr>
      </w:pPr>
    </w:p>
    <w:p w:rsidR="00A864FB" w:rsidRPr="003516CF" w:rsidRDefault="00A864FB" w:rsidP="0098288E">
      <w:pPr>
        <w:widowControl w:val="0"/>
        <w:autoSpaceDE w:val="0"/>
        <w:autoSpaceDN w:val="0"/>
        <w:jc w:val="both"/>
        <w:rPr>
          <w:sz w:val="24"/>
          <w:szCs w:val="28"/>
        </w:rPr>
      </w:pP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Председатель Думы</w:t>
      </w: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Александровского муниципального округа</w:t>
      </w:r>
      <w:r w:rsidRPr="00A864FB">
        <w:rPr>
          <w:szCs w:val="28"/>
        </w:rPr>
        <w:tab/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   </w:t>
      </w:r>
      <w:r w:rsidR="004143A6" w:rsidRPr="00A864FB">
        <w:rPr>
          <w:szCs w:val="28"/>
        </w:rPr>
        <w:t xml:space="preserve">      </w:t>
      </w:r>
      <w:r w:rsidRPr="00A864FB">
        <w:rPr>
          <w:szCs w:val="28"/>
        </w:rPr>
        <w:t xml:space="preserve"> </w:t>
      </w:r>
      <w:r w:rsidR="009C1FD6" w:rsidRPr="00A864FB">
        <w:rPr>
          <w:szCs w:val="28"/>
        </w:rPr>
        <w:t xml:space="preserve"> Л.</w:t>
      </w:r>
      <w:r w:rsidRPr="00A864FB">
        <w:rPr>
          <w:szCs w:val="28"/>
        </w:rPr>
        <w:t>Н. Белецкая</w:t>
      </w:r>
    </w:p>
    <w:p w:rsidR="0098288E" w:rsidRPr="00C621E9" w:rsidRDefault="0098288E" w:rsidP="0098288E">
      <w:pPr>
        <w:tabs>
          <w:tab w:val="left" w:pos="851"/>
        </w:tabs>
        <w:jc w:val="both"/>
        <w:rPr>
          <w:szCs w:val="28"/>
        </w:rPr>
      </w:pPr>
    </w:p>
    <w:p w:rsidR="003516CF" w:rsidRPr="00C621E9" w:rsidRDefault="003516CF" w:rsidP="0098288E">
      <w:pPr>
        <w:tabs>
          <w:tab w:val="left" w:pos="851"/>
        </w:tabs>
        <w:jc w:val="both"/>
        <w:rPr>
          <w:szCs w:val="28"/>
        </w:rPr>
      </w:pP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Исполняющий полномочия 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главы муниципального округа-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главы администрации </w:t>
      </w:r>
    </w:p>
    <w:p w:rsidR="00BA31D6" w:rsidRDefault="00A864FB" w:rsidP="00A864FB">
      <w:pPr>
        <w:tabs>
          <w:tab w:val="left" w:pos="851"/>
        </w:tabs>
        <w:jc w:val="both"/>
        <w:rPr>
          <w:szCs w:val="28"/>
        </w:rPr>
        <w:sectPr w:rsidR="00BA31D6" w:rsidSect="003516CF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7" w:h="16840" w:code="9"/>
          <w:pgMar w:top="1134" w:right="567" w:bottom="907" w:left="1418" w:header="567" w:footer="567" w:gutter="0"/>
          <w:cols w:space="720"/>
          <w:noEndnote/>
          <w:titlePg/>
        </w:sectPr>
      </w:pPr>
      <w:r w:rsidRPr="00A864FB">
        <w:rPr>
          <w:szCs w:val="28"/>
        </w:rPr>
        <w:t xml:space="preserve">Александровского муниципального округа                  </w:t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В.А. Белобаржевский</w:t>
      </w:r>
    </w:p>
    <w:p w:rsidR="00BA31D6" w:rsidRDefault="00BA31D6" w:rsidP="00A864FB">
      <w:pPr>
        <w:tabs>
          <w:tab w:val="left" w:pos="851"/>
        </w:tabs>
        <w:jc w:val="both"/>
        <w:rPr>
          <w:szCs w:val="28"/>
        </w:rPr>
        <w:sectPr w:rsidR="00BA31D6" w:rsidSect="003516CF">
          <w:type w:val="continuous"/>
          <w:pgSz w:w="11907" w:h="16840" w:code="9"/>
          <w:pgMar w:top="1134" w:right="567" w:bottom="907" w:left="1418" w:header="567" w:footer="567" w:gutter="0"/>
          <w:cols w:space="720"/>
          <w:noEndnote/>
          <w:titlePg/>
        </w:sectPr>
      </w:pPr>
    </w:p>
    <w:p w:rsidR="00BA31D6" w:rsidRPr="00BA31D6" w:rsidRDefault="00BA31D6" w:rsidP="00BA31D6">
      <w:pPr>
        <w:widowControl w:val="0"/>
        <w:autoSpaceDE w:val="0"/>
        <w:autoSpaceDN w:val="0"/>
        <w:spacing w:line="240" w:lineRule="exact"/>
        <w:ind w:left="10206"/>
        <w:rPr>
          <w:sz w:val="24"/>
          <w:szCs w:val="24"/>
        </w:rPr>
      </w:pPr>
      <w:r w:rsidRPr="00BA31D6">
        <w:rPr>
          <w:sz w:val="24"/>
          <w:szCs w:val="24"/>
        </w:rPr>
        <w:lastRenderedPageBreak/>
        <w:t xml:space="preserve">Приложение </w:t>
      </w:r>
    </w:p>
    <w:p w:rsidR="00BA31D6" w:rsidRPr="00BA31D6" w:rsidRDefault="00BA31D6" w:rsidP="00BA31D6">
      <w:pPr>
        <w:widowControl w:val="0"/>
        <w:autoSpaceDE w:val="0"/>
        <w:autoSpaceDN w:val="0"/>
        <w:spacing w:line="240" w:lineRule="exact"/>
        <w:ind w:left="10206"/>
        <w:rPr>
          <w:sz w:val="24"/>
          <w:szCs w:val="24"/>
        </w:rPr>
      </w:pPr>
      <w:r w:rsidRPr="00BA31D6">
        <w:rPr>
          <w:sz w:val="24"/>
          <w:szCs w:val="24"/>
        </w:rPr>
        <w:t>к решению Думы Александровского муниципального округа</w:t>
      </w:r>
    </w:p>
    <w:p w:rsidR="00BA31D6" w:rsidRPr="00BA31D6" w:rsidRDefault="00BA31D6" w:rsidP="00BA31D6">
      <w:pPr>
        <w:widowControl w:val="0"/>
        <w:autoSpaceDE w:val="0"/>
        <w:autoSpaceDN w:val="0"/>
        <w:spacing w:line="240" w:lineRule="exact"/>
        <w:ind w:left="10206"/>
        <w:rPr>
          <w:sz w:val="24"/>
          <w:szCs w:val="24"/>
        </w:rPr>
      </w:pPr>
      <w:r w:rsidRPr="00BA31D6">
        <w:rPr>
          <w:sz w:val="24"/>
          <w:szCs w:val="24"/>
        </w:rPr>
        <w:t>от _</w:t>
      </w:r>
      <w:r w:rsidRPr="00BA31D6">
        <w:rPr>
          <w:sz w:val="24"/>
          <w:szCs w:val="24"/>
          <w:u w:val="single"/>
        </w:rPr>
        <w:t>25.02.2021</w:t>
      </w:r>
      <w:r w:rsidRPr="00BA31D6">
        <w:rPr>
          <w:sz w:val="24"/>
          <w:szCs w:val="24"/>
        </w:rPr>
        <w:t>_ № _</w:t>
      </w:r>
      <w:r w:rsidRPr="00BA31D6">
        <w:rPr>
          <w:sz w:val="24"/>
          <w:szCs w:val="24"/>
          <w:u w:val="single"/>
        </w:rPr>
        <w:t>154</w:t>
      </w:r>
      <w:r w:rsidRPr="00BA31D6">
        <w:rPr>
          <w:sz w:val="24"/>
          <w:szCs w:val="24"/>
        </w:rPr>
        <w:t>_</w:t>
      </w:r>
    </w:p>
    <w:p w:rsidR="00BA31D6" w:rsidRPr="00BA31D6" w:rsidRDefault="00BA31D6" w:rsidP="00BA31D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A31D6" w:rsidRPr="00BA31D6" w:rsidRDefault="00BA31D6" w:rsidP="00BA31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A31D6">
        <w:rPr>
          <w:b/>
          <w:sz w:val="24"/>
          <w:szCs w:val="24"/>
        </w:rPr>
        <w:t>Отчет</w:t>
      </w:r>
    </w:p>
    <w:p w:rsidR="00BA31D6" w:rsidRPr="00BA31D6" w:rsidRDefault="00BA31D6" w:rsidP="00BA31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A31D6">
        <w:rPr>
          <w:b/>
          <w:sz w:val="24"/>
          <w:szCs w:val="24"/>
        </w:rPr>
        <w:t>об исполнении прогнозной программы приватизации</w:t>
      </w:r>
    </w:p>
    <w:p w:rsidR="00BA31D6" w:rsidRPr="00BA31D6" w:rsidRDefault="00BA31D6" w:rsidP="00BA31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A31D6">
        <w:rPr>
          <w:b/>
          <w:sz w:val="24"/>
          <w:szCs w:val="24"/>
        </w:rPr>
        <w:t>муниципального имущества Александровского</w:t>
      </w:r>
    </w:p>
    <w:p w:rsidR="00BA31D6" w:rsidRPr="00BA31D6" w:rsidRDefault="00BA31D6" w:rsidP="00BA31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A31D6">
        <w:rPr>
          <w:b/>
          <w:sz w:val="24"/>
          <w:szCs w:val="24"/>
        </w:rPr>
        <w:t>муниципального округа в 2020 году</w:t>
      </w:r>
    </w:p>
    <w:p w:rsidR="00BA31D6" w:rsidRPr="00BA31D6" w:rsidRDefault="00BA31D6" w:rsidP="00BA31D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49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78"/>
        <w:gridCol w:w="2552"/>
        <w:gridCol w:w="1701"/>
        <w:gridCol w:w="1276"/>
        <w:gridCol w:w="1211"/>
        <w:gridCol w:w="1549"/>
        <w:gridCol w:w="2626"/>
      </w:tblGrid>
      <w:tr w:rsidR="00BA31D6" w:rsidRPr="00BA31D6" w:rsidTr="00970381">
        <w:tc>
          <w:tcPr>
            <w:tcW w:w="566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78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552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Наименование, характеристика имущества</w:t>
            </w:r>
          </w:p>
        </w:tc>
        <w:tc>
          <w:tcPr>
            <w:tcW w:w="1701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276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Дата заключения договора купли-продажи</w:t>
            </w:r>
          </w:p>
        </w:tc>
        <w:tc>
          <w:tcPr>
            <w:tcW w:w="1211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Цена продажи, тыс. руб.</w:t>
            </w:r>
          </w:p>
        </w:tc>
        <w:tc>
          <w:tcPr>
            <w:tcW w:w="1549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Фактически перечислено в бюджет округа за период, тыс. руб.</w:t>
            </w:r>
          </w:p>
        </w:tc>
        <w:tc>
          <w:tcPr>
            <w:tcW w:w="2626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Примечание</w:t>
            </w:r>
          </w:p>
        </w:tc>
      </w:tr>
      <w:tr w:rsidR="00BA31D6" w:rsidRPr="00BA31D6" w:rsidTr="00970381">
        <w:tc>
          <w:tcPr>
            <w:tcW w:w="566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8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9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8</w:t>
            </w:r>
          </w:p>
        </w:tc>
      </w:tr>
      <w:tr w:rsidR="00BA31D6" w:rsidRPr="00BA31D6" w:rsidTr="00970381">
        <w:trPr>
          <w:trHeight w:val="821"/>
        </w:trPr>
        <w:tc>
          <w:tcPr>
            <w:tcW w:w="56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31D6">
              <w:rPr>
                <w:rFonts w:eastAsia="Calibri"/>
                <w:sz w:val="24"/>
                <w:szCs w:val="24"/>
                <w:lang w:eastAsia="en-US"/>
              </w:rPr>
              <w:t>Пермский край, г. Александровск, п. Карьер Известняк, ул. Юбилейная, д. 4, кадастровый номер 59:02:0601001:2389</w:t>
            </w:r>
          </w:p>
        </w:tc>
        <w:tc>
          <w:tcPr>
            <w:tcW w:w="2552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31D6">
              <w:rPr>
                <w:rFonts w:eastAsia="Calibri"/>
                <w:sz w:val="24"/>
                <w:szCs w:val="24"/>
                <w:lang w:eastAsia="en-US"/>
              </w:rPr>
              <w:t>Помещение, назначение: нежилое, площадью 64,1 кв. м., этаж: первый</w:t>
            </w:r>
          </w:p>
        </w:tc>
        <w:tc>
          <w:tcPr>
            <w:tcW w:w="1701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Аукцион</w:t>
            </w:r>
          </w:p>
        </w:tc>
        <w:tc>
          <w:tcPr>
            <w:tcW w:w="127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13.10.2020</w:t>
            </w:r>
          </w:p>
        </w:tc>
        <w:tc>
          <w:tcPr>
            <w:tcW w:w="1211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209,200</w:t>
            </w:r>
          </w:p>
        </w:tc>
        <w:tc>
          <w:tcPr>
            <w:tcW w:w="1549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174,33333</w:t>
            </w:r>
          </w:p>
        </w:tc>
        <w:tc>
          <w:tcPr>
            <w:tcW w:w="262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НДС в размере 34,86667 тыс.руб. перечислен на счет Управления Федеральной налоговой службы (ИП)</w:t>
            </w:r>
          </w:p>
        </w:tc>
      </w:tr>
      <w:tr w:rsidR="00BA31D6" w:rsidRPr="00BA31D6" w:rsidTr="00970381">
        <w:trPr>
          <w:trHeight w:val="444"/>
        </w:trPr>
        <w:tc>
          <w:tcPr>
            <w:tcW w:w="56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31D6">
              <w:rPr>
                <w:sz w:val="24"/>
                <w:szCs w:val="24"/>
              </w:rPr>
              <w:t xml:space="preserve">Пермский край, г. Александровск, </w:t>
            </w:r>
            <w:r w:rsidRPr="00BA31D6">
              <w:rPr>
                <w:sz w:val="24"/>
                <w:szCs w:val="24"/>
              </w:rPr>
              <w:br/>
              <w:t>ул. Машиностроителей, д. 5, кадастровый номер 59:02:0101171:310</w:t>
            </w:r>
          </w:p>
        </w:tc>
        <w:tc>
          <w:tcPr>
            <w:tcW w:w="2552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31D6">
              <w:rPr>
                <w:sz w:val="24"/>
                <w:szCs w:val="24"/>
              </w:rPr>
              <w:t xml:space="preserve">Помещение, назначение: нежилое, площадью </w:t>
            </w:r>
            <w:smartTag w:uri="urn:schemas-microsoft-com:office:smarttags" w:element="metricconverter">
              <w:smartTagPr>
                <w:attr w:name="ProductID" w:val="170,9 кв. м"/>
              </w:smartTagPr>
              <w:r w:rsidRPr="00BA31D6">
                <w:rPr>
                  <w:sz w:val="24"/>
                  <w:szCs w:val="24"/>
                </w:rPr>
                <w:t>170,9 кв. м</w:t>
              </w:r>
            </w:smartTag>
            <w:r w:rsidRPr="00BA31D6">
              <w:rPr>
                <w:sz w:val="24"/>
                <w:szCs w:val="24"/>
              </w:rPr>
              <w:t>., этаж: цокольный</w:t>
            </w:r>
          </w:p>
        </w:tc>
        <w:tc>
          <w:tcPr>
            <w:tcW w:w="1701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19.11.2020</w:t>
            </w:r>
          </w:p>
        </w:tc>
        <w:tc>
          <w:tcPr>
            <w:tcW w:w="1211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117,000</w:t>
            </w:r>
          </w:p>
        </w:tc>
        <w:tc>
          <w:tcPr>
            <w:tcW w:w="1549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117,000</w:t>
            </w:r>
          </w:p>
        </w:tc>
        <w:tc>
          <w:tcPr>
            <w:tcW w:w="262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-</w:t>
            </w:r>
          </w:p>
        </w:tc>
      </w:tr>
      <w:tr w:rsidR="00BA31D6" w:rsidRPr="00BA31D6" w:rsidTr="00970381">
        <w:trPr>
          <w:trHeight w:val="444"/>
        </w:trPr>
        <w:tc>
          <w:tcPr>
            <w:tcW w:w="56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3</w:t>
            </w:r>
          </w:p>
        </w:tc>
        <w:tc>
          <w:tcPr>
            <w:tcW w:w="3478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31D6">
              <w:rPr>
                <w:rFonts w:eastAsia="Calibri"/>
                <w:sz w:val="24"/>
                <w:szCs w:val="24"/>
                <w:lang w:eastAsia="en-US"/>
              </w:rPr>
              <w:t>Пермский край,</w:t>
            </w:r>
          </w:p>
          <w:p w:rsidR="00BA31D6" w:rsidRPr="00BA31D6" w:rsidRDefault="00BA31D6" w:rsidP="0097038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31D6">
              <w:rPr>
                <w:rFonts w:eastAsia="Calibri"/>
                <w:sz w:val="24"/>
                <w:szCs w:val="24"/>
                <w:lang w:eastAsia="en-US"/>
              </w:rPr>
              <w:t xml:space="preserve">г. Александровск, ул. Ленина, </w:t>
            </w:r>
            <w:r w:rsidRPr="00BA31D6">
              <w:rPr>
                <w:rFonts w:eastAsia="Calibri"/>
                <w:sz w:val="24"/>
                <w:szCs w:val="24"/>
                <w:lang w:eastAsia="en-US"/>
              </w:rPr>
              <w:br/>
              <w:t>д. 32, кадастровый номер 59:02:0101175:246</w:t>
            </w:r>
          </w:p>
        </w:tc>
        <w:tc>
          <w:tcPr>
            <w:tcW w:w="2552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31D6">
              <w:rPr>
                <w:rFonts w:eastAsia="Calibri"/>
                <w:sz w:val="24"/>
                <w:szCs w:val="24"/>
                <w:lang w:eastAsia="en-US"/>
              </w:rPr>
              <w:t>Помещение, назначение: нежилое, площадью 48,2 кв.м., этаж: первый</w:t>
            </w:r>
          </w:p>
        </w:tc>
        <w:tc>
          <w:tcPr>
            <w:tcW w:w="1701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19.11.2020</w:t>
            </w:r>
          </w:p>
        </w:tc>
        <w:tc>
          <w:tcPr>
            <w:tcW w:w="1211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182,000</w:t>
            </w:r>
          </w:p>
        </w:tc>
        <w:tc>
          <w:tcPr>
            <w:tcW w:w="1549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151,66667</w:t>
            </w:r>
          </w:p>
        </w:tc>
        <w:tc>
          <w:tcPr>
            <w:tcW w:w="2626" w:type="dxa"/>
          </w:tcPr>
          <w:p w:rsid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НДС в размере 30,33333 тыс.руб. перечислен на счет Управления Федеральной налоговой службы (ИП)-</w:t>
            </w:r>
          </w:p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31D6" w:rsidRPr="00BA31D6" w:rsidTr="00970381">
        <w:tc>
          <w:tcPr>
            <w:tcW w:w="566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78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9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8</w:t>
            </w:r>
          </w:p>
        </w:tc>
      </w:tr>
      <w:tr w:rsidR="00BA31D6" w:rsidRPr="00BA31D6" w:rsidTr="00970381">
        <w:trPr>
          <w:trHeight w:val="444"/>
        </w:trPr>
        <w:tc>
          <w:tcPr>
            <w:tcW w:w="56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31D6">
              <w:rPr>
                <w:sz w:val="24"/>
                <w:szCs w:val="24"/>
              </w:rPr>
              <w:t xml:space="preserve">Пермский край, </w:t>
            </w:r>
            <w:r w:rsidRPr="00BA31D6">
              <w:rPr>
                <w:sz w:val="24"/>
                <w:szCs w:val="24"/>
              </w:rPr>
              <w:br/>
              <w:t>г. Александровск, ул. Советская, д. 84, кадастровый номер 59:02:0110049:93</w:t>
            </w:r>
          </w:p>
        </w:tc>
        <w:tc>
          <w:tcPr>
            <w:tcW w:w="2552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31D6">
              <w:rPr>
                <w:sz w:val="24"/>
                <w:szCs w:val="24"/>
              </w:rPr>
              <w:t>Помещение, назначение: нежилое, общей площадью 67,7 кв.м., этаж № 1</w:t>
            </w:r>
          </w:p>
        </w:tc>
        <w:tc>
          <w:tcPr>
            <w:tcW w:w="1701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19.11.2020</w:t>
            </w:r>
          </w:p>
        </w:tc>
        <w:tc>
          <w:tcPr>
            <w:tcW w:w="1211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163,000</w:t>
            </w:r>
          </w:p>
        </w:tc>
        <w:tc>
          <w:tcPr>
            <w:tcW w:w="1549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163,000</w:t>
            </w:r>
          </w:p>
        </w:tc>
        <w:tc>
          <w:tcPr>
            <w:tcW w:w="262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-</w:t>
            </w:r>
          </w:p>
        </w:tc>
      </w:tr>
      <w:tr w:rsidR="00BA31D6" w:rsidRPr="00BA31D6" w:rsidTr="00970381">
        <w:trPr>
          <w:trHeight w:val="444"/>
        </w:trPr>
        <w:tc>
          <w:tcPr>
            <w:tcW w:w="56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Пермский край, г. Александровск, ул. Машиностроителей, д. 5, кадастровый номер 59:02:0101171:304</w:t>
            </w:r>
          </w:p>
        </w:tc>
        <w:tc>
          <w:tcPr>
            <w:tcW w:w="2552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Помещение, назначение: нежилое, общей площадью 58,0 кв.м., этаж цокольный</w:t>
            </w:r>
          </w:p>
        </w:tc>
        <w:tc>
          <w:tcPr>
            <w:tcW w:w="1701" w:type="dxa"/>
          </w:tcPr>
          <w:p w:rsidR="00BA31D6" w:rsidRPr="00BA31D6" w:rsidRDefault="00BA31D6" w:rsidP="00970381">
            <w:pPr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19.11.2020</w:t>
            </w:r>
          </w:p>
        </w:tc>
        <w:tc>
          <w:tcPr>
            <w:tcW w:w="1211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159,000</w:t>
            </w:r>
          </w:p>
        </w:tc>
        <w:tc>
          <w:tcPr>
            <w:tcW w:w="1549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159,000</w:t>
            </w:r>
          </w:p>
        </w:tc>
        <w:tc>
          <w:tcPr>
            <w:tcW w:w="262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-</w:t>
            </w:r>
          </w:p>
        </w:tc>
      </w:tr>
      <w:tr w:rsidR="00BA31D6" w:rsidRPr="00BA31D6" w:rsidTr="00970381">
        <w:trPr>
          <w:trHeight w:val="444"/>
        </w:trPr>
        <w:tc>
          <w:tcPr>
            <w:tcW w:w="56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BA31D6" w:rsidRPr="00BA31D6" w:rsidRDefault="00BA31D6" w:rsidP="009703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Земельный участок и расположенные на нем здания по адресу: Пермский край, г. Александровск, с. Усть-Игум, ул. Советская, 2</w:t>
            </w:r>
          </w:p>
        </w:tc>
        <w:tc>
          <w:tcPr>
            <w:tcW w:w="2552" w:type="dxa"/>
          </w:tcPr>
          <w:p w:rsidR="00BA31D6" w:rsidRPr="00BA31D6" w:rsidRDefault="00BA31D6" w:rsidP="00970381">
            <w:pPr>
              <w:tabs>
                <w:tab w:val="left" w:pos="4488"/>
              </w:tabs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- здание, назначение: нежилое, общей площадью 190,7 кв.м., кадастровый номер 59:02:3601001:758,</w:t>
            </w:r>
          </w:p>
          <w:p w:rsidR="00BA31D6" w:rsidRPr="00BA31D6" w:rsidRDefault="00BA31D6" w:rsidP="00970381">
            <w:pPr>
              <w:tabs>
                <w:tab w:val="left" w:pos="4488"/>
              </w:tabs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- здание, назначение нежилое, общей площадью 31,2 кв.м., кадастровый номер 59:02:3601001:928;</w:t>
            </w:r>
          </w:p>
          <w:p w:rsidR="00BA31D6" w:rsidRPr="00BA31D6" w:rsidRDefault="00BA31D6" w:rsidP="00970381">
            <w:pPr>
              <w:tabs>
                <w:tab w:val="left" w:pos="4488"/>
              </w:tabs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- здание, назначение: нежилое, общей площадью 15,9 кв.м., кадастровый номер 59:02:3601001:930;</w:t>
            </w:r>
          </w:p>
          <w:p w:rsidR="00BA31D6" w:rsidRPr="00BA31D6" w:rsidRDefault="00BA31D6" w:rsidP="009703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- земельный участок, общей площадью 1600 кв.м., с кадастровым номером 59:02:3601001:235</w:t>
            </w:r>
          </w:p>
        </w:tc>
        <w:tc>
          <w:tcPr>
            <w:tcW w:w="1701" w:type="dxa"/>
          </w:tcPr>
          <w:p w:rsidR="00BA31D6" w:rsidRPr="00BA31D6" w:rsidRDefault="00BA31D6" w:rsidP="00970381">
            <w:pPr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19.11.2020</w:t>
            </w:r>
          </w:p>
        </w:tc>
        <w:tc>
          <w:tcPr>
            <w:tcW w:w="1211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56,500</w:t>
            </w:r>
          </w:p>
        </w:tc>
        <w:tc>
          <w:tcPr>
            <w:tcW w:w="1549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56,500</w:t>
            </w:r>
          </w:p>
        </w:tc>
        <w:tc>
          <w:tcPr>
            <w:tcW w:w="2626" w:type="dxa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BA31D6">
              <w:rPr>
                <w:sz w:val="24"/>
                <w:szCs w:val="24"/>
              </w:rPr>
              <w:t>-</w:t>
            </w:r>
          </w:p>
        </w:tc>
      </w:tr>
      <w:tr w:rsidR="00BA31D6" w:rsidRPr="00BA31D6" w:rsidTr="00970381">
        <w:tc>
          <w:tcPr>
            <w:tcW w:w="9573" w:type="dxa"/>
            <w:gridSpan w:val="5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1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886,700</w:t>
            </w:r>
          </w:p>
        </w:tc>
        <w:tc>
          <w:tcPr>
            <w:tcW w:w="1549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821,500</w:t>
            </w:r>
          </w:p>
        </w:tc>
        <w:tc>
          <w:tcPr>
            <w:tcW w:w="2626" w:type="dxa"/>
            <w:vAlign w:val="center"/>
          </w:tcPr>
          <w:p w:rsidR="00BA31D6" w:rsidRPr="00BA31D6" w:rsidRDefault="00BA31D6" w:rsidP="009703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A31D6">
              <w:rPr>
                <w:b/>
                <w:sz w:val="24"/>
                <w:szCs w:val="24"/>
              </w:rPr>
              <w:t>-</w:t>
            </w:r>
          </w:p>
        </w:tc>
      </w:tr>
    </w:tbl>
    <w:p w:rsidR="00BA31D6" w:rsidRPr="00BA31D6" w:rsidRDefault="00BA31D6" w:rsidP="00BA31D6">
      <w:pPr>
        <w:tabs>
          <w:tab w:val="left" w:pos="851"/>
        </w:tabs>
        <w:jc w:val="both"/>
        <w:rPr>
          <w:sz w:val="24"/>
          <w:szCs w:val="24"/>
        </w:rPr>
      </w:pPr>
    </w:p>
    <w:p w:rsidR="00A864FB" w:rsidRPr="00BA31D6" w:rsidRDefault="00A864FB" w:rsidP="00A864FB">
      <w:pPr>
        <w:tabs>
          <w:tab w:val="left" w:pos="851"/>
        </w:tabs>
        <w:jc w:val="both"/>
        <w:rPr>
          <w:sz w:val="24"/>
          <w:szCs w:val="24"/>
        </w:rPr>
      </w:pPr>
    </w:p>
    <w:sectPr w:rsidR="00A864FB" w:rsidRPr="00BA31D6" w:rsidSect="00C8674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D7" w:rsidRDefault="00CE78D7">
      <w:r>
        <w:separator/>
      </w:r>
    </w:p>
  </w:endnote>
  <w:endnote w:type="continuationSeparator" w:id="0">
    <w:p w:rsidR="00CE78D7" w:rsidRDefault="00CE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D7" w:rsidRDefault="00CE78D7">
      <w:r>
        <w:separator/>
      </w:r>
    </w:p>
  </w:footnote>
  <w:footnote w:type="continuationSeparator" w:id="0">
    <w:p w:rsidR="00CE78D7" w:rsidRDefault="00CE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31D6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8E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5656E"/>
    <w:rsid w:val="001617A8"/>
    <w:rsid w:val="00191FB7"/>
    <w:rsid w:val="001D1569"/>
    <w:rsid w:val="002118F5"/>
    <w:rsid w:val="00272A91"/>
    <w:rsid w:val="0028108D"/>
    <w:rsid w:val="0028655A"/>
    <w:rsid w:val="00290178"/>
    <w:rsid w:val="002A1714"/>
    <w:rsid w:val="002C3C95"/>
    <w:rsid w:val="002E0EAA"/>
    <w:rsid w:val="002E7887"/>
    <w:rsid w:val="002F7C64"/>
    <w:rsid w:val="00312CFE"/>
    <w:rsid w:val="003516CF"/>
    <w:rsid w:val="0035360C"/>
    <w:rsid w:val="00353DEB"/>
    <w:rsid w:val="0037676A"/>
    <w:rsid w:val="003807C0"/>
    <w:rsid w:val="003A4447"/>
    <w:rsid w:val="003D3930"/>
    <w:rsid w:val="003E5046"/>
    <w:rsid w:val="004108A0"/>
    <w:rsid w:val="004143A6"/>
    <w:rsid w:val="0042612F"/>
    <w:rsid w:val="004448E6"/>
    <w:rsid w:val="00473A0D"/>
    <w:rsid w:val="00482187"/>
    <w:rsid w:val="004F68BF"/>
    <w:rsid w:val="0052057C"/>
    <w:rsid w:val="00534011"/>
    <w:rsid w:val="0053612B"/>
    <w:rsid w:val="005438E0"/>
    <w:rsid w:val="005505FE"/>
    <w:rsid w:val="00552ADF"/>
    <w:rsid w:val="006333E0"/>
    <w:rsid w:val="006D443E"/>
    <w:rsid w:val="006E1B80"/>
    <w:rsid w:val="00736B92"/>
    <w:rsid w:val="00756426"/>
    <w:rsid w:val="00761D5E"/>
    <w:rsid w:val="00786706"/>
    <w:rsid w:val="007E5F58"/>
    <w:rsid w:val="007F5F8D"/>
    <w:rsid w:val="00861BE3"/>
    <w:rsid w:val="00875736"/>
    <w:rsid w:val="00877228"/>
    <w:rsid w:val="008A300E"/>
    <w:rsid w:val="008C41D1"/>
    <w:rsid w:val="008E0D07"/>
    <w:rsid w:val="008E535C"/>
    <w:rsid w:val="008F43F7"/>
    <w:rsid w:val="00946A6E"/>
    <w:rsid w:val="00973EE1"/>
    <w:rsid w:val="0097587F"/>
    <w:rsid w:val="0098288E"/>
    <w:rsid w:val="00983927"/>
    <w:rsid w:val="009C1FD6"/>
    <w:rsid w:val="009D34A4"/>
    <w:rsid w:val="009E48FD"/>
    <w:rsid w:val="00A20CAB"/>
    <w:rsid w:val="00A7019E"/>
    <w:rsid w:val="00A864FB"/>
    <w:rsid w:val="00AB61AD"/>
    <w:rsid w:val="00B12253"/>
    <w:rsid w:val="00B17F20"/>
    <w:rsid w:val="00B66C87"/>
    <w:rsid w:val="00BA31D6"/>
    <w:rsid w:val="00C11CD6"/>
    <w:rsid w:val="00C621E9"/>
    <w:rsid w:val="00C672BD"/>
    <w:rsid w:val="00C76D98"/>
    <w:rsid w:val="00C97BDE"/>
    <w:rsid w:val="00CB0CD4"/>
    <w:rsid w:val="00CE78D7"/>
    <w:rsid w:val="00D51DC3"/>
    <w:rsid w:val="00D712A8"/>
    <w:rsid w:val="00DA24F6"/>
    <w:rsid w:val="00DB3748"/>
    <w:rsid w:val="00DF4430"/>
    <w:rsid w:val="00E1526A"/>
    <w:rsid w:val="00E246F5"/>
    <w:rsid w:val="00E614D0"/>
    <w:rsid w:val="00E8211E"/>
    <w:rsid w:val="00EB400D"/>
    <w:rsid w:val="00F34240"/>
    <w:rsid w:val="00F46037"/>
    <w:rsid w:val="00F5332F"/>
    <w:rsid w:val="00F71BB5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118F5"/>
    <w:rPr>
      <w:color w:val="000080"/>
      <w:u w:val="single"/>
    </w:rPr>
  </w:style>
  <w:style w:type="paragraph" w:styleId="af4">
    <w:name w:val="List Paragraph"/>
    <w:basedOn w:val="a"/>
    <w:uiPriority w:val="34"/>
    <w:qFormat/>
    <w:rsid w:val="003516CF"/>
    <w:pPr>
      <w:ind w:left="720"/>
      <w:contextualSpacing/>
    </w:pPr>
    <w:rPr>
      <w:rFonts w:eastAsia="Calibri"/>
      <w:szCs w:val="28"/>
      <w:lang w:eastAsia="en-US"/>
    </w:rPr>
  </w:style>
  <w:style w:type="paragraph" w:customStyle="1" w:styleId="ConsNormal">
    <w:name w:val="ConsNormal"/>
    <w:rsid w:val="00C621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118F5"/>
    <w:rPr>
      <w:color w:val="000080"/>
      <w:u w:val="single"/>
    </w:rPr>
  </w:style>
  <w:style w:type="paragraph" w:styleId="af4">
    <w:name w:val="List Paragraph"/>
    <w:basedOn w:val="a"/>
    <w:uiPriority w:val="34"/>
    <w:qFormat/>
    <w:rsid w:val="003516CF"/>
    <w:pPr>
      <w:ind w:left="720"/>
      <w:contextualSpacing/>
    </w:pPr>
    <w:rPr>
      <w:rFonts w:eastAsia="Calibri"/>
      <w:szCs w:val="28"/>
      <w:lang w:eastAsia="en-US"/>
    </w:rPr>
  </w:style>
  <w:style w:type="paragraph" w:customStyle="1" w:styleId="ConsNormal">
    <w:name w:val="ConsNormal"/>
    <w:rsid w:val="00C621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4912-783D-4D2E-A57B-AC41F9DF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6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4</cp:revision>
  <cp:lastPrinted>2021-02-09T09:59:00Z</cp:lastPrinted>
  <dcterms:created xsi:type="dcterms:W3CDTF">2021-02-25T06:01:00Z</dcterms:created>
  <dcterms:modified xsi:type="dcterms:W3CDTF">2021-03-05T09:36:00Z</dcterms:modified>
</cp:coreProperties>
</file>