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2626243</wp:posOffset>
                </wp:positionV>
                <wp:extent cx="3062177" cy="999460"/>
                <wp:effectExtent l="0" t="0" r="5080" b="1079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177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88E" w:rsidRPr="0098288E" w:rsidRDefault="009C1FD6" w:rsidP="0098288E">
                            <w:pPr>
                              <w:rPr>
                                <w:szCs w:val="28"/>
                              </w:rPr>
                            </w:pPr>
                            <w:r w:rsidRPr="009C1FD6">
                              <w:rPr>
                                <w:b/>
                                <w:bCs/>
                                <w:szCs w:val="28"/>
                              </w:rPr>
                              <w:t>Об утверждении структуры Контрольно-счетной палаты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1.1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92sAIAAKs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" filled="f" stroked="f">
                <v:textbox inset="0,0,0,0">
                  <w:txbxContent>
                    <w:p w:rsidR="0098288E" w:rsidRPr="0098288E" w:rsidRDefault="009C1FD6" w:rsidP="0098288E">
                      <w:pPr>
                        <w:rPr>
                          <w:szCs w:val="28"/>
                        </w:rPr>
                      </w:pPr>
                      <w:r w:rsidRPr="009C1FD6">
                        <w:rPr>
                          <w:b/>
                          <w:bCs/>
                          <w:szCs w:val="28"/>
                        </w:rPr>
                        <w:t>Об утверждении структуры Контрольно-счетной палаты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14</w:t>
                            </w:r>
                            <w:r w:rsidR="008F43F7">
                              <w:rPr>
                                <w:b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14</w:t>
                      </w:r>
                      <w:r w:rsidR="008F43F7">
                        <w:rPr>
                          <w:b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87722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09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87722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09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Pr="0098288E" w:rsidRDefault="009C1FD6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proofErr w:type="gramStart"/>
      <w:r w:rsidRPr="009C1FD6">
        <w:rPr>
          <w:rFonts w:cs="Arial"/>
          <w:bCs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о Контрольно-счетной палате Александровского муниципального округа</w:t>
      </w:r>
      <w:r w:rsidR="0042612F">
        <w:rPr>
          <w:rFonts w:cs="Arial"/>
          <w:bCs/>
          <w:szCs w:val="28"/>
        </w:rPr>
        <w:t>,</w:t>
      </w:r>
      <w:r w:rsidRPr="009C1FD6">
        <w:rPr>
          <w:rFonts w:cs="Arial"/>
          <w:bCs/>
          <w:szCs w:val="28"/>
        </w:rPr>
        <w:t xml:space="preserve"> </w:t>
      </w:r>
      <w:bookmarkStart w:id="0" w:name="_GoBack"/>
      <w:bookmarkEnd w:id="0"/>
      <w:r w:rsidRPr="009C1FD6">
        <w:rPr>
          <w:rFonts w:cs="Arial"/>
          <w:bCs/>
          <w:szCs w:val="28"/>
        </w:rPr>
        <w:t>утвержденного решением Думы Александровского муниципального округа от 30.01.2020 № 70</w:t>
      </w:r>
      <w:r w:rsidR="0098288E" w:rsidRPr="0098288E">
        <w:rPr>
          <w:bCs/>
          <w:szCs w:val="28"/>
        </w:rPr>
        <w:t>, Дума Александровского муниципального округа</w:t>
      </w:r>
      <w:proofErr w:type="gramEnd"/>
    </w:p>
    <w:p w:rsidR="0098288E" w:rsidRPr="0098288E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98288E">
        <w:rPr>
          <w:b/>
          <w:szCs w:val="28"/>
        </w:rPr>
        <w:t>РЕШАЕТ:</w:t>
      </w:r>
    </w:p>
    <w:p w:rsidR="009C1FD6" w:rsidRPr="009C1FD6" w:rsidRDefault="009C1FD6" w:rsidP="009C1F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C1FD6">
        <w:rPr>
          <w:szCs w:val="28"/>
        </w:rPr>
        <w:t>1. Утвердить структуру Контрольно-счетной палаты Александровского муниципального округа согласно приложению.</w:t>
      </w:r>
    </w:p>
    <w:p w:rsidR="009C1FD6" w:rsidRPr="009C1FD6" w:rsidRDefault="009C1FD6" w:rsidP="009C1FD6">
      <w:pPr>
        <w:ind w:firstLine="709"/>
        <w:jc w:val="both"/>
        <w:rPr>
          <w:szCs w:val="28"/>
        </w:rPr>
      </w:pPr>
      <w:r w:rsidRPr="009C1FD6">
        <w:rPr>
          <w:szCs w:val="28"/>
        </w:rPr>
        <w:t>2. </w:t>
      </w:r>
      <w:proofErr w:type="gramStart"/>
      <w:r w:rsidRPr="009C1FD6">
        <w:rPr>
          <w:szCs w:val="28"/>
        </w:rPr>
        <w:t>Разместить</w:t>
      </w:r>
      <w:proofErr w:type="gramEnd"/>
      <w:r w:rsidRPr="009C1FD6">
        <w:rPr>
          <w:szCs w:val="28"/>
        </w:rPr>
        <w:t xml:space="preserve"> настоящее решение в сетевом издании официальный сайт органа местного самоуправления «Александровский муниципальный район Пермского края» (</w:t>
      </w:r>
      <w:r w:rsidRPr="009C1FD6">
        <w:rPr>
          <w:szCs w:val="28"/>
          <w:lang w:val="en-US"/>
        </w:rPr>
        <w:t>www</w:t>
      </w:r>
      <w:r w:rsidRPr="009C1FD6">
        <w:rPr>
          <w:szCs w:val="28"/>
        </w:rPr>
        <w:t>. aleksraion.ru)</w:t>
      </w:r>
    </w:p>
    <w:p w:rsidR="009C1FD6" w:rsidRPr="009C1FD6" w:rsidRDefault="009C1FD6" w:rsidP="009C1FD6">
      <w:pPr>
        <w:tabs>
          <w:tab w:val="left" w:pos="851"/>
        </w:tabs>
        <w:spacing w:line="720" w:lineRule="auto"/>
        <w:ind w:firstLine="709"/>
        <w:jc w:val="both"/>
        <w:rPr>
          <w:szCs w:val="28"/>
        </w:rPr>
      </w:pPr>
      <w:r w:rsidRPr="009C1FD6">
        <w:rPr>
          <w:szCs w:val="28"/>
        </w:rPr>
        <w:t>3. Настоящее решение вступает в силу со дня его принятия.</w:t>
      </w:r>
    </w:p>
    <w:p w:rsidR="0098288E" w:rsidRPr="00C672BD" w:rsidRDefault="0098288E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F71BB5" w:rsidRPr="00C672BD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Председатель Думы</w:t>
      </w: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Александровского муниципального округа</w:t>
      </w:r>
      <w:r w:rsidRPr="0098288E">
        <w:rPr>
          <w:szCs w:val="28"/>
        </w:rPr>
        <w:tab/>
      </w:r>
      <w:r w:rsidRPr="0098288E">
        <w:rPr>
          <w:szCs w:val="28"/>
        </w:rPr>
        <w:tab/>
      </w:r>
      <w:r w:rsidRPr="0098288E">
        <w:rPr>
          <w:szCs w:val="28"/>
        </w:rPr>
        <w:tab/>
        <w:t xml:space="preserve">    </w:t>
      </w:r>
      <w:r w:rsidR="004143A6">
        <w:rPr>
          <w:szCs w:val="28"/>
        </w:rPr>
        <w:t xml:space="preserve">      </w:t>
      </w:r>
      <w:r w:rsidRPr="0098288E">
        <w:rPr>
          <w:szCs w:val="28"/>
        </w:rPr>
        <w:t xml:space="preserve"> </w:t>
      </w:r>
      <w:r w:rsidR="009C1FD6">
        <w:rPr>
          <w:szCs w:val="28"/>
        </w:rPr>
        <w:t xml:space="preserve"> Л.</w:t>
      </w:r>
      <w:r w:rsidRPr="0098288E">
        <w:rPr>
          <w:szCs w:val="28"/>
        </w:rPr>
        <w:t>Н. Белецкая</w:t>
      </w:r>
    </w:p>
    <w:p w:rsidR="0098288E" w:rsidRDefault="0098288E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4143A6" w:rsidRDefault="004143A6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4143A6" w:rsidRPr="00C672BD" w:rsidRDefault="004143A6" w:rsidP="0098288E">
      <w:pPr>
        <w:tabs>
          <w:tab w:val="left" w:pos="851"/>
        </w:tabs>
        <w:jc w:val="both"/>
        <w:rPr>
          <w:sz w:val="14"/>
          <w:szCs w:val="28"/>
        </w:rPr>
      </w:pPr>
    </w:p>
    <w:p w:rsidR="00C672BD" w:rsidRPr="00C672BD" w:rsidRDefault="00C672BD" w:rsidP="0098288E">
      <w:pPr>
        <w:tabs>
          <w:tab w:val="left" w:pos="851"/>
        </w:tabs>
        <w:jc w:val="both"/>
        <w:rPr>
          <w:sz w:val="14"/>
          <w:szCs w:val="28"/>
        </w:rPr>
      </w:pPr>
    </w:p>
    <w:sectPr w:rsidR="00C672BD" w:rsidRPr="00C672BD" w:rsidSect="00C672B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90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95" w:rsidRDefault="002C3C95">
      <w:r>
        <w:separator/>
      </w:r>
    </w:p>
  </w:endnote>
  <w:endnote w:type="continuationSeparator" w:id="0">
    <w:p w:rsidR="002C3C95" w:rsidRDefault="002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95" w:rsidRDefault="002C3C95">
      <w:r>
        <w:separator/>
      </w:r>
    </w:p>
  </w:footnote>
  <w:footnote w:type="continuationSeparator" w:id="0">
    <w:p w:rsidR="002C3C95" w:rsidRDefault="002C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1FD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C3C95"/>
    <w:rsid w:val="002E0EAA"/>
    <w:rsid w:val="002E7887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A300E"/>
    <w:rsid w:val="008C41D1"/>
    <w:rsid w:val="008E0D07"/>
    <w:rsid w:val="008F43F7"/>
    <w:rsid w:val="00946A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672BD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2021-02-09T09:59:00Z</cp:lastPrinted>
  <dcterms:created xsi:type="dcterms:W3CDTF">2021-02-09T09:57:00Z</dcterms:created>
  <dcterms:modified xsi:type="dcterms:W3CDTF">2021-02-09T09:59:00Z</dcterms:modified>
</cp:coreProperties>
</file>