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6B7A36">
        <w:rPr>
          <w:rFonts w:cstheme="minorHAnsi"/>
          <w:b/>
          <w:sz w:val="24"/>
          <w:szCs w:val="24"/>
        </w:rPr>
        <w:t>9</w:t>
      </w:r>
      <w:r w:rsidR="00C71E59">
        <w:rPr>
          <w:rFonts w:cstheme="minorHAnsi"/>
          <w:b/>
          <w:sz w:val="24"/>
          <w:szCs w:val="24"/>
        </w:rPr>
        <w:t xml:space="preserve"> </w:t>
      </w:r>
      <w:r w:rsidR="006B7A36">
        <w:rPr>
          <w:rFonts w:cstheme="minorHAnsi"/>
          <w:b/>
          <w:sz w:val="24"/>
          <w:szCs w:val="24"/>
        </w:rPr>
        <w:t xml:space="preserve">– 13 ноября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4A052C" w:rsidRPr="004A052C" w:rsidRDefault="00D226C0" w:rsidP="00D226C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b/>
          <w:sz w:val="24"/>
          <w:szCs w:val="24"/>
        </w:rPr>
        <w:t>Образовательный тренинг "Азбука предпринимателя"</w:t>
      </w:r>
    </w:p>
    <w:p w:rsidR="00D226C0" w:rsidRPr="00D226C0" w:rsidRDefault="00D226C0" w:rsidP="00D226C0">
      <w:p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«Азбука предпринимателя» – обучающая программа, разработанная АО «Корпорация «МСП» совместно с российскими общественными организациями и высшими учебными заведениями, осуществляющими деятельность в области поддержки бизнеса</w:t>
      </w:r>
      <w:r>
        <w:rPr>
          <w:rFonts w:cstheme="minorHAnsi"/>
          <w:sz w:val="24"/>
          <w:szCs w:val="24"/>
        </w:rPr>
        <w:t>.</w:t>
      </w:r>
    </w:p>
    <w:p w:rsidR="00D226C0" w:rsidRPr="00D226C0" w:rsidRDefault="00D226C0" w:rsidP="00D226C0">
      <w:p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Аудитория – потенциальные и начинающие предприниматели (осуществ</w:t>
      </w:r>
      <w:r>
        <w:rPr>
          <w:rFonts w:cstheme="minorHAnsi"/>
          <w:sz w:val="24"/>
          <w:szCs w:val="24"/>
        </w:rPr>
        <w:t>ляющие деятельность до 1 года).</w:t>
      </w:r>
    </w:p>
    <w:p w:rsidR="00D226C0" w:rsidRPr="00D226C0" w:rsidRDefault="00D226C0" w:rsidP="00D226C0">
      <w:p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Цель – обучение навыкам создания и запуска бизнеса «с нуля» и р</w:t>
      </w:r>
      <w:r>
        <w:rPr>
          <w:rFonts w:cstheme="minorHAnsi"/>
          <w:sz w:val="24"/>
          <w:szCs w:val="24"/>
        </w:rPr>
        <w:t xml:space="preserve">еализации </w:t>
      </w:r>
      <w:proofErr w:type="gramStart"/>
      <w:r>
        <w:rPr>
          <w:rFonts w:cstheme="minorHAnsi"/>
          <w:sz w:val="24"/>
          <w:szCs w:val="24"/>
        </w:rPr>
        <w:t>новых</w:t>
      </w:r>
      <w:proofErr w:type="gramEnd"/>
      <w:r>
        <w:rPr>
          <w:rFonts w:cstheme="minorHAnsi"/>
          <w:sz w:val="24"/>
          <w:szCs w:val="24"/>
        </w:rPr>
        <w:t xml:space="preserve"> бизнес-проектов</w:t>
      </w:r>
    </w:p>
    <w:p w:rsidR="00D226C0" w:rsidRPr="00D226C0" w:rsidRDefault="00D226C0" w:rsidP="00D226C0">
      <w:p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Результат – разработка бизнес-плана по выбр</w:t>
      </w:r>
      <w:r>
        <w:rPr>
          <w:rFonts w:cstheme="minorHAnsi"/>
          <w:sz w:val="24"/>
          <w:szCs w:val="24"/>
        </w:rPr>
        <w:t>анному направлению деятельности.</w:t>
      </w:r>
    </w:p>
    <w:p w:rsidR="00D226C0" w:rsidRPr="00D226C0" w:rsidRDefault="00D226C0" w:rsidP="00D226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Основные этапы программы: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знакомство с экономическими, социальными и правовыми условиями существования предпринимательской деятельности;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плюсы и минусы существующих организационно-правовых форм малого бизнеса;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процедура регистрации в качестве индивидуального предпринимателя (ИП) и юридического лица (ООО);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изучение специальных налоговых режимов для субъектов МСП;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 xml:space="preserve">разработка </w:t>
      </w:r>
      <w:proofErr w:type="gramStart"/>
      <w:r w:rsidRPr="00D226C0">
        <w:rPr>
          <w:rFonts w:cstheme="minorHAnsi"/>
          <w:sz w:val="24"/>
          <w:szCs w:val="24"/>
        </w:rPr>
        <w:t>бизнес-идеи</w:t>
      </w:r>
      <w:proofErr w:type="gramEnd"/>
      <w:r w:rsidRPr="00D226C0">
        <w:rPr>
          <w:rFonts w:cstheme="minorHAnsi"/>
          <w:sz w:val="24"/>
          <w:szCs w:val="24"/>
        </w:rPr>
        <w:t>, тестирование ниши;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написание бизнес-плана и детальный анализ отдельных его составляющих: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резюме;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маркетинговый план;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производственный план;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организационный план;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калькуляция себестоимости;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финансовый план;</w:t>
      </w:r>
    </w:p>
    <w:p w:rsidR="00D226C0" w:rsidRPr="00D226C0" w:rsidRDefault="00D226C0" w:rsidP="00D226C0">
      <w:pPr>
        <w:pStyle w:val="a5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стартовый капитал и его источники и др.</w:t>
      </w:r>
    </w:p>
    <w:p w:rsidR="008B7424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D226C0">
        <w:rPr>
          <w:rFonts w:cstheme="minorHAnsi"/>
          <w:sz w:val="24"/>
          <w:szCs w:val="24"/>
        </w:rPr>
        <w:t>9 - 14</w:t>
      </w:r>
      <w:r w:rsidR="00E50587">
        <w:rPr>
          <w:rFonts w:cstheme="minorHAnsi"/>
          <w:sz w:val="24"/>
          <w:szCs w:val="24"/>
        </w:rPr>
        <w:t xml:space="preserve"> </w:t>
      </w:r>
      <w:r w:rsidR="00D226C0">
        <w:rPr>
          <w:rFonts w:cstheme="minorHAnsi"/>
          <w:sz w:val="24"/>
          <w:szCs w:val="24"/>
        </w:rPr>
        <w:t>ноября</w:t>
      </w:r>
      <w:r w:rsidR="004A052C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2020 года. Начало в 1</w:t>
      </w:r>
      <w:r w:rsidR="008B7424">
        <w:rPr>
          <w:rFonts w:cstheme="minorHAnsi"/>
          <w:sz w:val="24"/>
          <w:szCs w:val="24"/>
        </w:rPr>
        <w:t>6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D226C0" w:rsidRPr="0025515B">
          <w:rPr>
            <w:rStyle w:val="a3"/>
          </w:rPr>
          <w:t>https://msppk.ru/events/obrazovatelnyy-trening-azbuka-predprinimatelya/</w:t>
        </w:r>
      </w:hyperlink>
    </w:p>
    <w:p w:rsidR="00D226C0" w:rsidRPr="004D0E90" w:rsidRDefault="00D226C0" w:rsidP="00A525D7">
      <w:pPr>
        <w:jc w:val="both"/>
        <w:rPr>
          <w:sz w:val="24"/>
          <w:szCs w:val="24"/>
        </w:rPr>
      </w:pPr>
    </w:p>
    <w:p w:rsidR="00C546BE" w:rsidRDefault="00052E78" w:rsidP="00D226C0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Вебинар</w:t>
      </w:r>
      <w:r w:rsidR="00102785">
        <w:rPr>
          <w:b/>
          <w:sz w:val="24"/>
          <w:szCs w:val="24"/>
        </w:rPr>
        <w:t>ы</w:t>
      </w:r>
      <w:proofErr w:type="spellEnd"/>
      <w:r w:rsidR="00C546BE">
        <w:rPr>
          <w:b/>
          <w:sz w:val="24"/>
          <w:szCs w:val="24"/>
        </w:rPr>
        <w:t xml:space="preserve"> из цикла</w:t>
      </w:r>
      <w:r w:rsidR="00D226C0" w:rsidRPr="00D226C0">
        <w:rPr>
          <w:b/>
          <w:sz w:val="24"/>
          <w:szCs w:val="24"/>
        </w:rPr>
        <w:t xml:space="preserve"> "Делопроизводство и ведение архива организации"</w:t>
      </w:r>
    </w:p>
    <w:p w:rsidR="00C546BE" w:rsidRPr="00C546BE" w:rsidRDefault="00D226C0" w:rsidP="00C546BE">
      <w:pPr>
        <w:shd w:val="clear" w:color="auto" w:fill="FFFFFF"/>
        <w:jc w:val="both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 ноября в 17</w:t>
      </w:r>
      <w:r w:rsidR="00C546BE" w:rsidRPr="00C546BE">
        <w:rPr>
          <w:rFonts w:cstheme="minorHAnsi"/>
          <w:b/>
          <w:sz w:val="24"/>
          <w:szCs w:val="24"/>
        </w:rPr>
        <w:t>.00</w:t>
      </w:r>
      <w:r w:rsidR="00C546BE" w:rsidRPr="00C546BE">
        <w:rPr>
          <w:rFonts w:cstheme="minorHAnsi"/>
          <w:sz w:val="24"/>
          <w:szCs w:val="24"/>
        </w:rPr>
        <w:t>: «</w:t>
      </w:r>
      <w:r w:rsidRPr="00D226C0">
        <w:rPr>
          <w:rFonts w:cstheme="minorHAnsi"/>
          <w:sz w:val="24"/>
          <w:szCs w:val="24"/>
        </w:rPr>
        <w:t>Современные требования к оформлению и хранению документов организации</w:t>
      </w:r>
      <w:r w:rsidR="00C546BE" w:rsidRPr="00C546BE">
        <w:rPr>
          <w:rFonts w:cstheme="minorHAnsi"/>
          <w:sz w:val="24"/>
          <w:szCs w:val="24"/>
        </w:rPr>
        <w:t>»</w:t>
      </w:r>
    </w:p>
    <w:p w:rsidR="00D226C0" w:rsidRPr="00D226C0" w:rsidRDefault="00D226C0" w:rsidP="00D226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Программа: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Современные требования к оформлению и х</w:t>
      </w:r>
      <w:r w:rsidRPr="00D226C0">
        <w:rPr>
          <w:rFonts w:cstheme="minorHAnsi"/>
          <w:sz w:val="24"/>
          <w:szCs w:val="24"/>
        </w:rPr>
        <w:t>ранению документов организации.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Основные нормативно-методические документы, регламентирующие организацию делоп</w:t>
      </w:r>
      <w:r w:rsidRPr="00D226C0">
        <w:rPr>
          <w:rFonts w:cstheme="minorHAnsi"/>
          <w:sz w:val="24"/>
          <w:szCs w:val="24"/>
        </w:rPr>
        <w:t>роизводства и документооборота.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Унифиц</w:t>
      </w:r>
      <w:r w:rsidRPr="00D226C0">
        <w:rPr>
          <w:rFonts w:cstheme="minorHAnsi"/>
          <w:sz w:val="24"/>
          <w:szCs w:val="24"/>
        </w:rPr>
        <w:t>ированные системы документации.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 xml:space="preserve">Организация документооборота, структура и разработка </w:t>
      </w:r>
      <w:r w:rsidRPr="00D226C0">
        <w:rPr>
          <w:rFonts w:cstheme="minorHAnsi"/>
          <w:sz w:val="24"/>
          <w:szCs w:val="24"/>
        </w:rPr>
        <w:t>инструкции по делопроизводству.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Правила приема и</w:t>
      </w:r>
      <w:r w:rsidRPr="00D226C0">
        <w:rPr>
          <w:rFonts w:cstheme="minorHAnsi"/>
          <w:sz w:val="24"/>
          <w:szCs w:val="24"/>
        </w:rPr>
        <w:t xml:space="preserve"> обработки входящих документов.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Порядок работы с исходя</w:t>
      </w:r>
      <w:r w:rsidRPr="00D226C0">
        <w:rPr>
          <w:rFonts w:cstheme="minorHAnsi"/>
          <w:sz w:val="24"/>
          <w:szCs w:val="24"/>
        </w:rPr>
        <w:t>щими и внутренними документами.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Ре</w:t>
      </w:r>
      <w:r w:rsidRPr="00D226C0">
        <w:rPr>
          <w:rFonts w:cstheme="minorHAnsi"/>
          <w:sz w:val="24"/>
          <w:szCs w:val="24"/>
        </w:rPr>
        <w:t>гистрация служебных документов.</w:t>
      </w:r>
    </w:p>
    <w:p w:rsidR="00D226C0" w:rsidRPr="00D226C0" w:rsidRDefault="00D226C0" w:rsidP="00D226C0">
      <w:pPr>
        <w:pStyle w:val="a5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D226C0">
        <w:rPr>
          <w:rFonts w:cstheme="minorHAnsi"/>
          <w:sz w:val="24"/>
          <w:szCs w:val="24"/>
        </w:rPr>
        <w:t>Ведение журналов входящих, исходящих и внутренних документов.</w:t>
      </w:r>
    </w:p>
    <w:p w:rsidR="00D226C0" w:rsidRDefault="00C546BE" w:rsidP="00C546BE">
      <w:pPr>
        <w:jc w:val="both"/>
      </w:pPr>
      <w:r w:rsidRPr="00C546BE">
        <w:rPr>
          <w:rFonts w:cstheme="minorHAnsi"/>
          <w:sz w:val="24"/>
          <w:szCs w:val="24"/>
        </w:rPr>
        <w:t xml:space="preserve">Регистрация: </w:t>
      </w:r>
      <w:hyperlink r:id="rId7" w:history="1">
        <w:r w:rsidR="00D226C0" w:rsidRPr="0025515B">
          <w:rPr>
            <w:rStyle w:val="a3"/>
          </w:rPr>
          <w:t>https://msppk.ru/events/s</w:t>
        </w:r>
        <w:r w:rsidR="00D226C0" w:rsidRPr="0025515B">
          <w:rPr>
            <w:rStyle w:val="a3"/>
          </w:rPr>
          <w:t>o</w:t>
        </w:r>
        <w:r w:rsidR="00D226C0" w:rsidRPr="0025515B">
          <w:rPr>
            <w:rStyle w:val="a3"/>
          </w:rPr>
          <w:t>vremennye-trebovaniya-k-oformleniyu-i-khraneniyu-dokumentov-organizatsii/</w:t>
        </w:r>
      </w:hyperlink>
    </w:p>
    <w:p w:rsidR="00C546BE" w:rsidRPr="00C546BE" w:rsidRDefault="00F42823" w:rsidP="00C546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 ноября</w:t>
      </w:r>
      <w:r w:rsidR="00C546BE" w:rsidRPr="00C546BE">
        <w:rPr>
          <w:rFonts w:cstheme="minorHAnsi"/>
          <w:b/>
          <w:sz w:val="24"/>
          <w:szCs w:val="24"/>
        </w:rPr>
        <w:t xml:space="preserve"> в 1</w:t>
      </w:r>
      <w:r>
        <w:rPr>
          <w:rFonts w:cstheme="minorHAnsi"/>
          <w:b/>
          <w:sz w:val="24"/>
          <w:szCs w:val="24"/>
        </w:rPr>
        <w:t>8.3</w:t>
      </w:r>
      <w:r w:rsidR="00C546BE" w:rsidRPr="00C546BE">
        <w:rPr>
          <w:rFonts w:cstheme="minorHAnsi"/>
          <w:b/>
          <w:sz w:val="24"/>
          <w:szCs w:val="24"/>
        </w:rPr>
        <w:t>0</w:t>
      </w:r>
      <w:r w:rsidR="00C546BE" w:rsidRPr="00C546BE">
        <w:rPr>
          <w:rFonts w:cstheme="minorHAnsi"/>
          <w:sz w:val="24"/>
          <w:szCs w:val="24"/>
        </w:rPr>
        <w:t>: «</w:t>
      </w:r>
      <w:r w:rsidRPr="00F42823">
        <w:rPr>
          <w:rFonts w:cstheme="minorHAnsi"/>
          <w:sz w:val="24"/>
          <w:szCs w:val="24"/>
        </w:rPr>
        <w:t>Организация документооборота, структура и разработка инструкции по делопроизводству</w:t>
      </w:r>
      <w:r w:rsidR="00C546BE" w:rsidRPr="00C546BE">
        <w:rPr>
          <w:rFonts w:cstheme="minorHAnsi"/>
          <w:sz w:val="24"/>
          <w:szCs w:val="24"/>
        </w:rPr>
        <w:t>»</w:t>
      </w:r>
    </w:p>
    <w:p w:rsidR="00F42823" w:rsidRPr="00F42823" w:rsidRDefault="00F42823" w:rsidP="00F428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F42823" w:rsidRPr="00F42823" w:rsidRDefault="00F42823" w:rsidP="00F42823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F42823">
        <w:rPr>
          <w:rFonts w:cstheme="minorHAnsi"/>
          <w:sz w:val="24"/>
          <w:szCs w:val="24"/>
        </w:rPr>
        <w:t xml:space="preserve">Организация документооборота, структура и разработка </w:t>
      </w:r>
      <w:r w:rsidRPr="00F42823">
        <w:rPr>
          <w:rFonts w:cstheme="minorHAnsi"/>
          <w:sz w:val="24"/>
          <w:szCs w:val="24"/>
        </w:rPr>
        <w:t>инструкции по делопроизводству.</w:t>
      </w:r>
    </w:p>
    <w:p w:rsidR="00F42823" w:rsidRPr="00F42823" w:rsidRDefault="00F42823" w:rsidP="00F42823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F42823">
        <w:rPr>
          <w:rFonts w:cstheme="minorHAnsi"/>
          <w:sz w:val="24"/>
          <w:szCs w:val="24"/>
        </w:rPr>
        <w:t>Правила приема и</w:t>
      </w:r>
      <w:r w:rsidRPr="00F42823">
        <w:rPr>
          <w:rFonts w:cstheme="minorHAnsi"/>
          <w:sz w:val="24"/>
          <w:szCs w:val="24"/>
        </w:rPr>
        <w:t xml:space="preserve"> обработки входящих документов.</w:t>
      </w:r>
    </w:p>
    <w:p w:rsidR="00F42823" w:rsidRPr="00F42823" w:rsidRDefault="00F42823" w:rsidP="00F42823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F42823">
        <w:rPr>
          <w:rFonts w:cstheme="minorHAnsi"/>
          <w:sz w:val="24"/>
          <w:szCs w:val="24"/>
        </w:rPr>
        <w:t>Порядок работы с исходя</w:t>
      </w:r>
      <w:r w:rsidRPr="00F42823">
        <w:rPr>
          <w:rFonts w:cstheme="minorHAnsi"/>
          <w:sz w:val="24"/>
          <w:szCs w:val="24"/>
        </w:rPr>
        <w:t>щими и внутренними документами.</w:t>
      </w:r>
    </w:p>
    <w:p w:rsidR="00F42823" w:rsidRPr="00F42823" w:rsidRDefault="00F42823" w:rsidP="00F42823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F42823">
        <w:rPr>
          <w:rFonts w:cstheme="minorHAnsi"/>
          <w:sz w:val="24"/>
          <w:szCs w:val="24"/>
        </w:rPr>
        <w:t>Ре</w:t>
      </w:r>
      <w:r w:rsidRPr="00F42823">
        <w:rPr>
          <w:rFonts w:cstheme="minorHAnsi"/>
          <w:sz w:val="24"/>
          <w:szCs w:val="24"/>
        </w:rPr>
        <w:t>гистрация служебных документов.</w:t>
      </w:r>
    </w:p>
    <w:p w:rsidR="00F42823" w:rsidRPr="00F42823" w:rsidRDefault="00F42823" w:rsidP="00F42823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F42823">
        <w:rPr>
          <w:rFonts w:cstheme="minorHAnsi"/>
          <w:sz w:val="24"/>
          <w:szCs w:val="24"/>
        </w:rPr>
        <w:t>Ведение журналов входящих, исходящих и внутренних документов.</w:t>
      </w:r>
    </w:p>
    <w:p w:rsidR="00F42823" w:rsidRDefault="00C546BE" w:rsidP="00C546BE">
      <w:pPr>
        <w:jc w:val="both"/>
      </w:pPr>
      <w:r w:rsidRPr="00C546BE">
        <w:rPr>
          <w:rFonts w:cstheme="minorHAnsi"/>
          <w:sz w:val="24"/>
          <w:szCs w:val="24"/>
        </w:rPr>
        <w:t xml:space="preserve">Регистрация: </w:t>
      </w:r>
      <w:hyperlink r:id="rId8" w:history="1">
        <w:r w:rsidR="00F42823" w:rsidRPr="0025515B">
          <w:rPr>
            <w:rStyle w:val="a3"/>
          </w:rPr>
          <w:t>https://</w:t>
        </w:r>
        <w:r w:rsidR="00F42823" w:rsidRPr="0025515B">
          <w:rPr>
            <w:rStyle w:val="a3"/>
          </w:rPr>
          <w:t>m</w:t>
        </w:r>
        <w:r w:rsidR="00F42823" w:rsidRPr="0025515B">
          <w:rPr>
            <w:rStyle w:val="a3"/>
          </w:rPr>
          <w:t>sppk.ru/events/organizatsiya-dokumentooborota-struktura-i-razrabotka-instruktsii-po-deloproizvodstvu/</w:t>
        </w:r>
      </w:hyperlink>
    </w:p>
    <w:p w:rsidR="00626A8C" w:rsidRDefault="00F42823" w:rsidP="00B93046">
      <w:pPr>
        <w:jc w:val="both"/>
        <w:rPr>
          <w:rFonts w:cstheme="minorHAnsi"/>
          <w:sz w:val="24"/>
          <w:szCs w:val="24"/>
        </w:rPr>
      </w:pPr>
      <w:r w:rsidRPr="00F42823">
        <w:rPr>
          <w:rFonts w:cstheme="minorHAnsi"/>
          <w:sz w:val="24"/>
          <w:szCs w:val="24"/>
        </w:rPr>
        <w:t>Спикер: Некрасова Ольга Сергеевна – преподаватель кафедры экономики и менеджмента Российской академии народного хозяйства и государственной службы — РАНХ и ГС (филиал в Перми), кандидат социологических наук, специалист по кадрам в Финансово-экономическом колледже г. Перми.</w:t>
      </w:r>
    </w:p>
    <w:p w:rsidR="00F42823" w:rsidRPr="00626A8C" w:rsidRDefault="00F42823" w:rsidP="00B93046">
      <w:pPr>
        <w:jc w:val="both"/>
        <w:rPr>
          <w:rFonts w:cstheme="minorHAnsi"/>
          <w:sz w:val="24"/>
          <w:szCs w:val="24"/>
        </w:rPr>
      </w:pPr>
    </w:p>
    <w:p w:rsidR="000C3BA5" w:rsidRPr="000C3BA5" w:rsidRDefault="00052E78" w:rsidP="00052E78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Курс повышения квалификации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052E78">
        <w:rPr>
          <w:rFonts w:cstheme="minorHAnsi"/>
          <w:b/>
          <w:sz w:val="24"/>
          <w:szCs w:val="24"/>
        </w:rPr>
        <w:t>Налогообложение субъектов малого предпринимательства: изменения и практика применения</w:t>
      </w:r>
      <w:r w:rsidR="000C3BA5">
        <w:rPr>
          <w:rFonts w:cstheme="minorHAnsi"/>
          <w:b/>
          <w:sz w:val="24"/>
          <w:szCs w:val="24"/>
        </w:rPr>
        <w:t>»</w:t>
      </w:r>
    </w:p>
    <w:p w:rsidR="00E878AC" w:rsidRPr="00E878AC" w:rsidRDefault="00B440E2" w:rsidP="00E878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Расписание семинаров в рамках образовательной программы</w:t>
      </w:r>
      <w:r w:rsidR="00E878AC" w:rsidRPr="00E878AC">
        <w:rPr>
          <w:rFonts w:cstheme="minorHAnsi"/>
          <w:sz w:val="24"/>
          <w:szCs w:val="24"/>
        </w:rPr>
        <w:t>:</w:t>
      </w:r>
    </w:p>
    <w:p w:rsidR="00E878AC" w:rsidRDefault="00B440E2" w:rsidP="00B440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ноября - </w:t>
      </w:r>
      <w:r w:rsidRPr="00B440E2">
        <w:rPr>
          <w:rFonts w:cstheme="minorHAnsi"/>
          <w:sz w:val="24"/>
          <w:szCs w:val="24"/>
        </w:rPr>
        <w:t>Организационное собрание</w:t>
      </w:r>
      <w:r>
        <w:rPr>
          <w:rFonts w:cstheme="minorHAnsi"/>
          <w:sz w:val="24"/>
          <w:szCs w:val="24"/>
        </w:rPr>
        <w:t xml:space="preserve">. </w:t>
      </w:r>
      <w:r w:rsidRPr="00B440E2">
        <w:rPr>
          <w:rFonts w:cstheme="minorHAnsi"/>
          <w:sz w:val="24"/>
          <w:szCs w:val="24"/>
        </w:rPr>
        <w:t xml:space="preserve">Налог на профессиональный доход (налогообложение </w:t>
      </w:r>
      <w:proofErr w:type="spellStart"/>
      <w:r w:rsidRPr="00B440E2">
        <w:rPr>
          <w:rFonts w:cstheme="minorHAnsi"/>
          <w:sz w:val="24"/>
          <w:szCs w:val="24"/>
        </w:rPr>
        <w:t>самозанятых</w:t>
      </w:r>
      <w:proofErr w:type="spellEnd"/>
      <w:r w:rsidRPr="00B440E2">
        <w:rPr>
          <w:rFonts w:cstheme="minorHAnsi"/>
          <w:sz w:val="24"/>
          <w:szCs w:val="24"/>
        </w:rPr>
        <w:t>)</w:t>
      </w:r>
    </w:p>
    <w:p w:rsidR="00B440E2" w:rsidRDefault="00B440E2" w:rsidP="00B440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17 ноября - </w:t>
      </w:r>
      <w:r w:rsidRPr="00B440E2">
        <w:rPr>
          <w:rFonts w:cstheme="minorHAnsi"/>
          <w:sz w:val="24"/>
          <w:szCs w:val="24"/>
        </w:rPr>
        <w:t>Патентная система налогообложения</w:t>
      </w:r>
    </w:p>
    <w:p w:rsidR="00B440E2" w:rsidRDefault="00B440E2" w:rsidP="00B440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24 ноября - </w:t>
      </w:r>
      <w:r w:rsidRPr="00B440E2">
        <w:rPr>
          <w:rFonts w:cstheme="minorHAnsi"/>
          <w:sz w:val="24"/>
          <w:szCs w:val="24"/>
        </w:rPr>
        <w:t>Упрощенная система налогообложения</w:t>
      </w:r>
    </w:p>
    <w:p w:rsidR="00B440E2" w:rsidRDefault="00B440E2" w:rsidP="00B440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декабря - </w:t>
      </w:r>
      <w:r w:rsidRPr="00B440E2">
        <w:rPr>
          <w:rFonts w:cstheme="minorHAnsi"/>
          <w:sz w:val="24"/>
          <w:szCs w:val="24"/>
        </w:rPr>
        <w:t>Исчисление и оплата Страховых взносов, исполнение обязанностей налогового агента по Налогу на доходы физических лиц</w:t>
      </w:r>
      <w:r>
        <w:rPr>
          <w:rFonts w:cstheme="minorHAnsi"/>
          <w:sz w:val="24"/>
          <w:szCs w:val="24"/>
        </w:rPr>
        <w:t xml:space="preserve">. </w:t>
      </w:r>
      <w:r w:rsidRPr="00B440E2">
        <w:rPr>
          <w:rFonts w:cstheme="minorHAnsi"/>
          <w:sz w:val="24"/>
          <w:szCs w:val="24"/>
        </w:rPr>
        <w:t>Итоговая аттестация (тестирование)</w:t>
      </w:r>
    </w:p>
    <w:p w:rsidR="00B440E2" w:rsidRPr="00B440E2" w:rsidRDefault="00B440E2" w:rsidP="00B440E2">
      <w:p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 xml:space="preserve">Категории слушателей: лица, имеющие среднее профессиональное и (или) высшее образование, направленные на </w:t>
      </w:r>
      <w:proofErr w:type="gramStart"/>
      <w:r w:rsidRPr="00B440E2">
        <w:rPr>
          <w:rFonts w:cstheme="minorHAnsi"/>
          <w:sz w:val="24"/>
          <w:szCs w:val="24"/>
        </w:rPr>
        <w:t>обучение по инициативе</w:t>
      </w:r>
      <w:proofErr w:type="gramEnd"/>
      <w:r w:rsidRPr="00B440E2">
        <w:rPr>
          <w:rFonts w:cstheme="minorHAnsi"/>
          <w:sz w:val="24"/>
          <w:szCs w:val="24"/>
        </w:rPr>
        <w:t xml:space="preserve"> работодателя в рамках реализации государственной программы Пермского края «Экономическая поли</w:t>
      </w:r>
      <w:r>
        <w:rPr>
          <w:rFonts w:cstheme="minorHAnsi"/>
          <w:sz w:val="24"/>
          <w:szCs w:val="24"/>
        </w:rPr>
        <w:t>тика и инновационное развитие».</w:t>
      </w:r>
    </w:p>
    <w:p w:rsidR="00B440E2" w:rsidRPr="00B440E2" w:rsidRDefault="00B440E2" w:rsidP="00B440E2">
      <w:p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Документ, выдаваемый по результатам освоения программы: удостоверение о повышении квалификации установленного образца (Пермский институт (филиал)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Плеханова»)</w:t>
      </w:r>
    </w:p>
    <w:p w:rsidR="00B440E2" w:rsidRDefault="00E878AC" w:rsidP="00B440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Спикер: </w:t>
      </w:r>
      <w:r w:rsidR="00B440E2" w:rsidRPr="00B440E2">
        <w:rPr>
          <w:rFonts w:cstheme="minorHAnsi"/>
          <w:sz w:val="24"/>
          <w:szCs w:val="24"/>
        </w:rPr>
        <w:t>Захарченко Петр Игоревич</w:t>
      </w:r>
      <w:r w:rsidR="00B440E2">
        <w:rPr>
          <w:rFonts w:cstheme="minorHAnsi"/>
          <w:sz w:val="24"/>
          <w:szCs w:val="24"/>
        </w:rPr>
        <w:t xml:space="preserve">, </w:t>
      </w:r>
      <w:r w:rsidR="00B440E2" w:rsidRPr="00B440E2">
        <w:rPr>
          <w:rFonts w:cstheme="minorHAnsi"/>
          <w:sz w:val="24"/>
          <w:szCs w:val="24"/>
        </w:rPr>
        <w:t>аттестованный консультант по налогам и сборам, член Палаты налоговых консультантов РФ, сертифицированный бухгалтер</w:t>
      </w:r>
    </w:p>
    <w:p w:rsidR="00B440E2" w:rsidRDefault="00B440E2" w:rsidP="00B440E2">
      <w:pPr>
        <w:jc w:val="both"/>
      </w:pPr>
      <w:r>
        <w:rPr>
          <w:rFonts w:cstheme="minorHAnsi"/>
          <w:sz w:val="24"/>
          <w:szCs w:val="24"/>
        </w:rPr>
        <w:t>Дата проведения: 10 ноября – 1 декабря</w:t>
      </w:r>
      <w:r w:rsidR="00CF16CD">
        <w:rPr>
          <w:rFonts w:cstheme="minorHAnsi"/>
          <w:sz w:val="24"/>
          <w:szCs w:val="24"/>
        </w:rPr>
        <w:t xml:space="preserve"> 2020 го</w:t>
      </w:r>
      <w:r>
        <w:rPr>
          <w:rFonts w:cstheme="minorHAnsi"/>
          <w:sz w:val="24"/>
          <w:szCs w:val="24"/>
        </w:rPr>
        <w:t>да. Начало в 10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9" w:history="1">
        <w:r w:rsidRPr="0025515B">
          <w:rPr>
            <w:rStyle w:val="a3"/>
          </w:rPr>
          <w:t>https://msppk.ru/events/nalogooblozhenie-subektov-mal</w:t>
        </w:r>
        <w:r w:rsidRPr="0025515B">
          <w:rPr>
            <w:rStyle w:val="a3"/>
          </w:rPr>
          <w:t>o</w:t>
        </w:r>
        <w:r w:rsidRPr="0025515B">
          <w:rPr>
            <w:rStyle w:val="a3"/>
          </w:rPr>
          <w:t>go-predprinimatelstva-izmeneniya-i-praktika-primeneniya/</w:t>
        </w:r>
      </w:hyperlink>
    </w:p>
    <w:p w:rsidR="00B440E2" w:rsidRDefault="00B440E2" w:rsidP="00B440E2">
      <w:pPr>
        <w:jc w:val="both"/>
      </w:pPr>
    </w:p>
    <w:p w:rsidR="00C768F3" w:rsidRPr="00B440E2" w:rsidRDefault="00B440E2" w:rsidP="00B440E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Pr="00B440E2">
        <w:rPr>
          <w:rFonts w:cstheme="minorHAnsi"/>
          <w:b/>
          <w:sz w:val="24"/>
          <w:szCs w:val="24"/>
        </w:rPr>
        <w:t>Грамотная работа с возражениями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B440E2" w:rsidRPr="00B440E2" w:rsidRDefault="00B440E2" w:rsidP="00B440E2">
      <w:p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Программа семинара:</w:t>
      </w:r>
    </w:p>
    <w:p w:rsidR="00B440E2" w:rsidRPr="00B440E2" w:rsidRDefault="00B440E2" w:rsidP="00B440E2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Почему клиенты возражают и что они имеют в виду в действительности за возражениями</w:t>
      </w:r>
    </w:p>
    <w:p w:rsidR="00B440E2" w:rsidRPr="00B440E2" w:rsidRDefault="00B440E2" w:rsidP="00B440E2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Выявление ключевых для бизнеса возражений и их доскональная проработка</w:t>
      </w:r>
    </w:p>
    <w:p w:rsidR="00B440E2" w:rsidRPr="00B440E2" w:rsidRDefault="00B440E2" w:rsidP="00B440E2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Работа с ожиданиями клиента по высокой стоимости</w:t>
      </w:r>
    </w:p>
    <w:p w:rsidR="00B440E2" w:rsidRPr="00B440E2" w:rsidRDefault="00B440E2" w:rsidP="00B440E2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Работаем с высокой стоимостью, потому что сейчас все цены высоки.</w:t>
      </w:r>
    </w:p>
    <w:p w:rsidR="00B440E2" w:rsidRPr="00B440E2" w:rsidRDefault="00B440E2" w:rsidP="00B440E2">
      <w:pPr>
        <w:jc w:val="both"/>
        <w:rPr>
          <w:rFonts w:cstheme="minorHAnsi"/>
          <w:sz w:val="24"/>
          <w:szCs w:val="24"/>
        </w:rPr>
      </w:pPr>
      <w:r w:rsidRPr="00B440E2">
        <w:rPr>
          <w:rFonts w:cstheme="minorHAnsi"/>
          <w:sz w:val="24"/>
          <w:szCs w:val="24"/>
        </w:rPr>
        <w:t>Спикер:</w:t>
      </w:r>
      <w:r>
        <w:rPr>
          <w:rFonts w:cstheme="minorHAnsi"/>
          <w:sz w:val="24"/>
          <w:szCs w:val="24"/>
        </w:rPr>
        <w:t xml:space="preserve"> </w:t>
      </w:r>
      <w:r w:rsidRPr="00B440E2">
        <w:rPr>
          <w:rFonts w:cstheme="minorHAnsi"/>
          <w:sz w:val="24"/>
          <w:szCs w:val="24"/>
        </w:rPr>
        <w:t xml:space="preserve">Черновалова Галина Алексеевна, сертифицированный тренер, бизнес-технолог, научный сотрудник ПНИПУ, руководитель направления «Корпоративный тайм-менеджмент» ГАОО «ИПК РМЦПК», преподаватель программы МВА и Президентской программы, участник Российской Ассоциации специалистов и экспертов управления знаниями «KM </w:t>
      </w:r>
      <w:proofErr w:type="spellStart"/>
      <w:proofErr w:type="gramStart"/>
      <w:r w:rsidRPr="00B440E2">
        <w:rPr>
          <w:rFonts w:cstheme="minorHAnsi"/>
          <w:sz w:val="24"/>
          <w:szCs w:val="24"/>
        </w:rPr>
        <w:t>A</w:t>
      </w:r>
      <w:proofErr w:type="gramEnd"/>
      <w:r w:rsidRPr="00B440E2">
        <w:rPr>
          <w:rFonts w:cstheme="minorHAnsi"/>
          <w:sz w:val="24"/>
          <w:szCs w:val="24"/>
        </w:rPr>
        <w:t>льянс</w:t>
      </w:r>
      <w:proofErr w:type="spellEnd"/>
      <w:r w:rsidRPr="00B440E2">
        <w:rPr>
          <w:rFonts w:cstheme="minorHAnsi"/>
          <w:sz w:val="24"/>
          <w:szCs w:val="24"/>
        </w:rPr>
        <w:t>», Победитель (1 место) III всероссийского конкурса ТПП РФ «Мастер бизнес-тренер в области управленческих функций 2019». В категории ТОП - более 10 лет в профессии.</w:t>
      </w:r>
    </w:p>
    <w:p w:rsidR="0043110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B440E2">
        <w:t xml:space="preserve">12 </w:t>
      </w:r>
      <w:r w:rsidR="008B6BF7">
        <w:t xml:space="preserve">ноября </w:t>
      </w:r>
      <w:r>
        <w:t>2020 года.</w:t>
      </w:r>
      <w:r w:rsidRPr="007C5B9B">
        <w:t xml:space="preserve"> </w:t>
      </w:r>
      <w:r w:rsidR="00B440E2">
        <w:t xml:space="preserve">Начало в 16.00. </w:t>
      </w:r>
      <w:hyperlink r:id="rId10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11" w:history="1">
        <w:r w:rsidR="00102785" w:rsidRPr="0025515B">
          <w:rPr>
            <w:rStyle w:val="a3"/>
          </w:rPr>
          <w:t>https://ms</w:t>
        </w:r>
        <w:bookmarkStart w:id="0" w:name="_GoBack"/>
        <w:bookmarkEnd w:id="0"/>
        <w:r w:rsidR="00102785" w:rsidRPr="0025515B">
          <w:rPr>
            <w:rStyle w:val="a3"/>
          </w:rPr>
          <w:t>p</w:t>
        </w:r>
        <w:r w:rsidR="00102785" w:rsidRPr="0025515B">
          <w:rPr>
            <w:rStyle w:val="a3"/>
          </w:rPr>
          <w:t>pk.ru/events/gramotnaya-rabota-s-vozrazheniyami/</w:t>
        </w:r>
      </w:hyperlink>
    </w:p>
    <w:p w:rsidR="00102785" w:rsidRPr="00B440E2" w:rsidRDefault="00102785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7"/>
  </w:num>
  <w:num w:numId="5">
    <w:abstractNumId w:val="23"/>
  </w:num>
  <w:num w:numId="6">
    <w:abstractNumId w:val="2"/>
  </w:num>
  <w:num w:numId="7">
    <w:abstractNumId w:val="15"/>
  </w:num>
  <w:num w:numId="8">
    <w:abstractNumId w:val="4"/>
  </w:num>
  <w:num w:numId="9">
    <w:abstractNumId w:val="25"/>
  </w:num>
  <w:num w:numId="10">
    <w:abstractNumId w:val="1"/>
  </w:num>
  <w:num w:numId="11">
    <w:abstractNumId w:val="21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9"/>
  </w:num>
  <w:num w:numId="17">
    <w:abstractNumId w:val="10"/>
  </w:num>
  <w:num w:numId="18">
    <w:abstractNumId w:val="5"/>
  </w:num>
  <w:num w:numId="19">
    <w:abstractNumId w:val="6"/>
  </w:num>
  <w:num w:numId="20">
    <w:abstractNumId w:val="19"/>
  </w:num>
  <w:num w:numId="21">
    <w:abstractNumId w:val="24"/>
  </w:num>
  <w:num w:numId="22">
    <w:abstractNumId w:val="22"/>
  </w:num>
  <w:num w:numId="23">
    <w:abstractNumId w:val="16"/>
  </w:num>
  <w:num w:numId="24">
    <w:abstractNumId w:val="11"/>
  </w:num>
  <w:num w:numId="25">
    <w:abstractNumId w:val="18"/>
  </w:num>
  <w:num w:numId="2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20D06"/>
    <w:rsid w:val="00033B08"/>
    <w:rsid w:val="0004033C"/>
    <w:rsid w:val="00045542"/>
    <w:rsid w:val="00052E78"/>
    <w:rsid w:val="00067DDF"/>
    <w:rsid w:val="00082213"/>
    <w:rsid w:val="00095FDF"/>
    <w:rsid w:val="000C3BA5"/>
    <w:rsid w:val="000D2BB9"/>
    <w:rsid w:val="000E2ACC"/>
    <w:rsid w:val="000F78AF"/>
    <w:rsid w:val="00102785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2F03D1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A2CF6"/>
    <w:rsid w:val="006B7A36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9124F"/>
    <w:rsid w:val="007B4580"/>
    <w:rsid w:val="007C5B9B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24C3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533C0"/>
    <w:rsid w:val="00C546BE"/>
    <w:rsid w:val="00C71E59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878AC"/>
    <w:rsid w:val="00ED0E95"/>
    <w:rsid w:val="00ED4D0E"/>
    <w:rsid w:val="00EE68B8"/>
    <w:rsid w:val="00F26801"/>
    <w:rsid w:val="00F42823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organizatsiya-dokumentooborota-struktura-i-razrabotka-instruktsii-po-deloproizvodstv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sovremennye-trebovaniya-k-oformleniyu-i-khraneniyu-dokumentov-organizats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obrazovatelnyy-trening-azbuka-predprinimatelya/" TargetMode="External"/><Relationship Id="rId11" Type="http://schemas.openxmlformats.org/officeDocument/2006/relationships/hyperlink" Target="https://msppk.ru/events/gramotnaya-rabota-s-vozrazheniya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nalogooblozhenie-subektov-malogo-predprinimatelstva-izmeneniya-i-praktika-prime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161</cp:revision>
  <dcterms:created xsi:type="dcterms:W3CDTF">2020-06-25T05:14:00Z</dcterms:created>
  <dcterms:modified xsi:type="dcterms:W3CDTF">2020-11-06T11:42:00Z</dcterms:modified>
</cp:coreProperties>
</file>