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757" w:rsidRPr="00D72757" w:rsidRDefault="00D72757" w:rsidP="00D727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D72757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УТВЕРЖДЕНО</w:t>
      </w:r>
    </w:p>
    <w:p w:rsidR="00D72757" w:rsidRPr="00D72757" w:rsidRDefault="00D72757" w:rsidP="00D727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D72757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Постановлением председателя </w:t>
      </w:r>
      <w:r w:rsidR="00887446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Думы</w:t>
      </w:r>
    </w:p>
    <w:p w:rsidR="00D72757" w:rsidRPr="00C44160" w:rsidRDefault="00D72757" w:rsidP="00D727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bookmarkStart w:id="0" w:name="_GoBack"/>
      <w:r w:rsidRPr="00C44160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от </w:t>
      </w:r>
      <w:proofErr w:type="gramStart"/>
      <w:r w:rsidR="00C44160" w:rsidRPr="00C44160">
        <w:rPr>
          <w:rFonts w:ascii="Times New Roman" w:eastAsia="Times New Roman" w:hAnsi="Times New Roman" w:cs="Times New Roman"/>
          <w:bCs/>
          <w:spacing w:val="-10"/>
          <w:sz w:val="24"/>
          <w:szCs w:val="24"/>
          <w:u w:val="single"/>
          <w:lang w:eastAsia="ru-RU"/>
        </w:rPr>
        <w:t>13.04.</w:t>
      </w:r>
      <w:r w:rsidRPr="00C44160">
        <w:rPr>
          <w:rFonts w:ascii="Times New Roman" w:eastAsia="Times New Roman" w:hAnsi="Times New Roman" w:cs="Times New Roman"/>
          <w:bCs/>
          <w:spacing w:val="-10"/>
          <w:sz w:val="24"/>
          <w:szCs w:val="24"/>
          <w:u w:val="single"/>
          <w:lang w:eastAsia="ru-RU"/>
        </w:rPr>
        <w:t>.</w:t>
      </w:r>
      <w:proofErr w:type="gramEnd"/>
      <w:r w:rsidRPr="00C44160">
        <w:rPr>
          <w:rFonts w:ascii="Times New Roman" w:eastAsia="Times New Roman" w:hAnsi="Times New Roman" w:cs="Times New Roman"/>
          <w:bCs/>
          <w:spacing w:val="-10"/>
          <w:sz w:val="24"/>
          <w:szCs w:val="24"/>
          <w:u w:val="single"/>
          <w:lang w:eastAsia="ru-RU"/>
        </w:rPr>
        <w:t>20</w:t>
      </w:r>
      <w:r w:rsidR="00887446" w:rsidRPr="00C44160">
        <w:rPr>
          <w:rFonts w:ascii="Times New Roman" w:eastAsia="Times New Roman" w:hAnsi="Times New Roman" w:cs="Times New Roman"/>
          <w:bCs/>
          <w:spacing w:val="-10"/>
          <w:sz w:val="24"/>
          <w:szCs w:val="24"/>
          <w:u w:val="single"/>
          <w:lang w:eastAsia="ru-RU"/>
        </w:rPr>
        <w:t>20</w:t>
      </w:r>
      <w:r w:rsidRPr="00C44160">
        <w:rPr>
          <w:rFonts w:ascii="Times New Roman" w:eastAsia="Times New Roman" w:hAnsi="Times New Roman" w:cs="Times New Roman"/>
          <w:bCs/>
          <w:spacing w:val="-10"/>
          <w:sz w:val="24"/>
          <w:szCs w:val="24"/>
          <w:u w:val="single"/>
          <w:lang w:eastAsia="ru-RU"/>
        </w:rPr>
        <w:t xml:space="preserve">  </w:t>
      </w:r>
      <w:r w:rsidRPr="00C44160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 №  _</w:t>
      </w:r>
      <w:r w:rsidR="00C44160" w:rsidRPr="00C44160">
        <w:rPr>
          <w:rFonts w:ascii="Times New Roman" w:eastAsia="Times New Roman" w:hAnsi="Times New Roman" w:cs="Times New Roman"/>
          <w:bCs/>
          <w:spacing w:val="-10"/>
          <w:sz w:val="24"/>
          <w:szCs w:val="24"/>
          <w:u w:val="single"/>
          <w:lang w:eastAsia="ru-RU"/>
        </w:rPr>
        <w:t>10</w:t>
      </w:r>
      <w:r w:rsidRPr="00C44160">
        <w:rPr>
          <w:rFonts w:ascii="Times New Roman" w:eastAsia="Times New Roman" w:hAnsi="Times New Roman" w:cs="Times New Roman"/>
          <w:bCs/>
          <w:spacing w:val="-10"/>
          <w:sz w:val="24"/>
          <w:szCs w:val="24"/>
          <w:u w:val="single"/>
          <w:lang w:eastAsia="ru-RU"/>
        </w:rPr>
        <w:t>_</w:t>
      </w:r>
    </w:p>
    <w:bookmarkEnd w:id="0"/>
    <w:p w:rsidR="00D72757" w:rsidRPr="00D72757" w:rsidRDefault="00D72757" w:rsidP="00D72757">
      <w:pPr>
        <w:widowControl w:val="0"/>
        <w:autoSpaceDE w:val="0"/>
        <w:autoSpaceDN w:val="0"/>
        <w:adjustRightInd w:val="0"/>
        <w:spacing w:after="0" w:line="240" w:lineRule="auto"/>
        <w:ind w:firstLine="48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2757" w:rsidRPr="00D72757" w:rsidRDefault="00D72757" w:rsidP="00D72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D72757" w:rsidRPr="00D72757" w:rsidRDefault="00D72757" w:rsidP="00D72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Противодействия коррупции в </w:t>
      </w:r>
      <w:r w:rsidR="00887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Думе</w:t>
      </w:r>
      <w:r w:rsidRPr="00D7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72757" w:rsidRPr="00D72757" w:rsidRDefault="00D72757" w:rsidP="00D72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Александровского муниципального </w:t>
      </w:r>
      <w:r w:rsidR="00887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 на 2020</w:t>
      </w:r>
      <w:r w:rsidRPr="00D7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8874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727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годы</w:t>
      </w:r>
    </w:p>
    <w:p w:rsidR="00D72757" w:rsidRPr="00D72757" w:rsidRDefault="00D72757" w:rsidP="00D72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358"/>
        <w:gridCol w:w="141"/>
        <w:gridCol w:w="1560"/>
        <w:gridCol w:w="1842"/>
        <w:gridCol w:w="5387"/>
      </w:tblGrid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8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1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Ответствен-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2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ные</w:t>
            </w:r>
            <w:proofErr w:type="spellEnd"/>
            <w:r w:rsidRPr="00D72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исполнители</w:t>
            </w:r>
          </w:p>
        </w:tc>
        <w:tc>
          <w:tcPr>
            <w:tcW w:w="1842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5387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 w:firstLine="49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88" w:type="dxa"/>
            <w:gridSpan w:val="5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hanging="10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Совершенствование системы запретов, ограничений и требований, 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hanging="106"/>
              <w:jc w:val="center"/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установленных в целях противодействия коррупции</w:t>
            </w:r>
            <w:r w:rsidRPr="00D72757">
              <w:rPr>
                <w:rFonts w:ascii="Times New Roman" w:eastAsia="Times New Roman" w:hAnsi="Times New Roman" w:cs="Times New Roman"/>
                <w:b/>
                <w:szCs w:val="16"/>
                <w:lang w:eastAsia="ru-RU"/>
              </w:rPr>
              <w:t xml:space="preserve"> 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hanging="106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99" w:type="dxa"/>
            <w:gridSpan w:val="2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Подготовка отчета о выполнении планов противодействия коррупции, его размещение в информационно-телекоммуникационной сети "Интернет" на официальном сайте ОСМ АМР</w:t>
            </w:r>
          </w:p>
        </w:tc>
        <w:tc>
          <w:tcPr>
            <w:tcW w:w="1560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аппарата</w:t>
            </w:r>
          </w:p>
        </w:tc>
        <w:tc>
          <w:tcPr>
            <w:tcW w:w="1842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 февраля года, следующего за отчетным</w:t>
            </w:r>
          </w:p>
        </w:tc>
        <w:tc>
          <w:tcPr>
            <w:tcW w:w="5387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Повышение открытости деятельности по противодействию коррупции, информирование населения о проводимых мероприятиях, достигнутых результатах</w:t>
            </w: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99" w:type="dxa"/>
            <w:gridSpan w:val="2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организационных и разъяснительных мер по соблюдению лицами, замещающими муниципальные должности и муниципальными служащими ограничений, запретов и исполнения обязанностей, установленных действующим законодательством в сфере противодействия коррупции </w:t>
            </w:r>
          </w:p>
        </w:tc>
        <w:tc>
          <w:tcPr>
            <w:tcW w:w="1560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аппарата</w:t>
            </w:r>
          </w:p>
        </w:tc>
        <w:tc>
          <w:tcPr>
            <w:tcW w:w="1842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387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и ответственности лиц, замещающих муниципальные должности и муниципальных </w:t>
            </w:r>
            <w:r w:rsidR="00C4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служащих</w:t>
            </w: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5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 АМО</w:t>
            </w: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доведение до служащих положений законодательства Российской Федерации (далее - РФ)</w:t>
            </w: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499" w:type="dxa"/>
            <w:gridSpan w:val="2"/>
          </w:tcPr>
          <w:p w:rsidR="00D72757" w:rsidRPr="00D72757" w:rsidRDefault="00D72757" w:rsidP="006D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Обеспечение взаимодействия </w:t>
            </w:r>
            <w:r w:rsidRPr="00D727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br/>
              <w:t xml:space="preserve">с правоохранительными органами и иными государственными органами по вопросам противодействия коррупции в </w:t>
            </w:r>
            <w:r w:rsidR="006D5DE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Думе АМО</w:t>
            </w:r>
            <w:r w:rsidRPr="00D72757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D72757" w:rsidRPr="00D72757" w:rsidRDefault="00D72757" w:rsidP="006D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D5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 Думы</w:t>
            </w:r>
          </w:p>
        </w:tc>
        <w:tc>
          <w:tcPr>
            <w:tcW w:w="1842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5387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правонарушения.</w:t>
            </w: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499" w:type="dxa"/>
            <w:gridSpan w:val="2"/>
          </w:tcPr>
          <w:p w:rsidR="00D72757" w:rsidRPr="00D72757" w:rsidRDefault="00D72757" w:rsidP="00454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материалов для рассмотрения на заседании комиссии по координации работы по противодействию коррупции в </w:t>
            </w:r>
            <w:r w:rsidR="004540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Думе АМО</w:t>
            </w:r>
          </w:p>
        </w:tc>
        <w:tc>
          <w:tcPr>
            <w:tcW w:w="1560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аппарата</w:t>
            </w:r>
          </w:p>
        </w:tc>
        <w:tc>
          <w:tcPr>
            <w:tcW w:w="1842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вопроса в повестке заседания </w:t>
            </w:r>
          </w:p>
        </w:tc>
        <w:tc>
          <w:tcPr>
            <w:tcW w:w="5387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всестороннего рассмотрения вопросов на заседании комиссии и выработка предложений по реализации эффективных мер по противодействию коррупции</w:t>
            </w: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288" w:type="dxa"/>
            <w:gridSpan w:val="5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Обеспечение единообразного применения законодательства о противодействии коррупции в целях повышения эффективности механизмов предотвращения и урегулирования конфликта интересов</w:t>
            </w:r>
            <w:r w:rsidRPr="00D7275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58" w:type="dxa"/>
          </w:tcPr>
          <w:p w:rsidR="00D72757" w:rsidRPr="00D72757" w:rsidRDefault="00D72757" w:rsidP="00454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Анализ сведений, представляемых при приеме на службу, лицами, претендующими на замещение</w:t>
            </w:r>
            <w:r w:rsidRPr="00D727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муниципальной должности</w:t>
            </w:r>
            <w:r w:rsidRPr="00D7275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</w:t>
            </w: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должности муниципальной службы в </w:t>
            </w:r>
            <w:r w:rsidR="004540B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Думе АМО.</w:t>
            </w: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аппарата</w:t>
            </w:r>
          </w:p>
        </w:tc>
        <w:tc>
          <w:tcPr>
            <w:tcW w:w="1842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5387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Выявление случаев нарушений требований антикоррупционного законодательства, в том числе в части конфликта интересов</w:t>
            </w: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358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соблюдения требований о предотвращении и (или) урегулировании конфликта интересов</w:t>
            </w:r>
          </w:p>
        </w:tc>
        <w:tc>
          <w:tcPr>
            <w:tcW w:w="1701" w:type="dxa"/>
            <w:gridSpan w:val="2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аппарата</w:t>
            </w:r>
          </w:p>
        </w:tc>
        <w:tc>
          <w:tcPr>
            <w:tcW w:w="1842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5387" w:type="dxa"/>
          </w:tcPr>
          <w:p w:rsid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фактов коррупционных правонарушений, принятие своевременных и действенных мер по выявленным нарушениям.</w:t>
            </w:r>
          </w:p>
          <w:p w:rsidR="002D549D" w:rsidRPr="00D72757" w:rsidRDefault="002D549D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88" w:type="dxa"/>
            <w:gridSpan w:val="5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firstLine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Совершенствование предусмотренных Федеральным законом от 03.12. 2012 г. № 230-ФЗ «О контроле за соответствием расходов лиц, замещающих государственные должности, и иных лиц их доходам», </w:t>
            </w:r>
            <w:r w:rsidRPr="00D727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порядка осуществления контроля за расходами и механизма обращения в доход РФ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</w:t>
            </w: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358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приема сведений о доходах, расходах, об имуществе и обязательствах имущественного характера, представляемых лицами, замещающими муниципальные должности и муниципальными служащими. Обеспечение контроля за своевременностью представления указанных сведений</w:t>
            </w:r>
          </w:p>
        </w:tc>
        <w:tc>
          <w:tcPr>
            <w:tcW w:w="1701" w:type="dxa"/>
            <w:gridSpan w:val="2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аппарата</w:t>
            </w:r>
          </w:p>
        </w:tc>
        <w:tc>
          <w:tcPr>
            <w:tcW w:w="1842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мая</w:t>
            </w:r>
          </w:p>
        </w:tc>
        <w:tc>
          <w:tcPr>
            <w:tcW w:w="5387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своевременного исполнения обязанности по представлению сведений о доходах, расходах, об имуществе и обязательствах имущественного характера своих и членов своей семьи.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лиц, своевременно представивших сведения, от количества лиц, обязанных представлять такие сведения, – 100 %</w:t>
            </w: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358" w:type="dxa"/>
          </w:tcPr>
          <w:p w:rsidR="00D72757" w:rsidRPr="00D72757" w:rsidRDefault="00D72757" w:rsidP="002D5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(обновление) сведений о доходах, расходах, имуществе и обязательствах имущественного характера лиц, замещающих муниципальные должности и муниципальных служащих </w:t>
            </w:r>
            <w:r w:rsidR="002D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 АМО</w:t>
            </w: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членов их семей на официальном сайте органов местного самоуправления Александровского муниципального района</w:t>
            </w:r>
          </w:p>
        </w:tc>
        <w:tc>
          <w:tcPr>
            <w:tcW w:w="1701" w:type="dxa"/>
            <w:gridSpan w:val="2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аппарата</w:t>
            </w:r>
          </w:p>
        </w:tc>
        <w:tc>
          <w:tcPr>
            <w:tcW w:w="1842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14 рабочих дней </w:t>
            </w: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 дня истечения срока, установленного для подачи сведений, в </w:t>
            </w:r>
            <w:proofErr w:type="spellStart"/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для уточненных сведений</w:t>
            </w:r>
          </w:p>
        </w:tc>
        <w:tc>
          <w:tcPr>
            <w:tcW w:w="5387" w:type="dxa"/>
          </w:tcPr>
          <w:p w:rsidR="00D72757" w:rsidRPr="00D72757" w:rsidRDefault="00D72757" w:rsidP="002D5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открытости и доступности информации о деятельности по профилактике коррупционных правонарушений в </w:t>
            </w:r>
            <w:r w:rsidR="002D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Думе АМО</w:t>
            </w: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5358" w:type="dxa"/>
          </w:tcPr>
          <w:p w:rsidR="00D72757" w:rsidRPr="00D72757" w:rsidRDefault="00D72757" w:rsidP="002D5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сведений о доходах, расходах об имуществе и обязательствах имущественного характера, представленных лицами, замещающими муниципальные должности и муниципальными служащими </w:t>
            </w:r>
            <w:r w:rsidR="002D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 АМО</w:t>
            </w: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аппарата</w:t>
            </w:r>
          </w:p>
        </w:tc>
        <w:tc>
          <w:tcPr>
            <w:tcW w:w="1842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5387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 выявление случаев представления недостоверных и(или) неполных сведений, несоответствия сведений о доходах расходам, нарушения ограничений и запретов, требований о предотвращении или урегулировании конфликта интересов.</w:t>
            </w: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358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анализа и проверки соблюдения лицами, замещающими муниципальные должности и муниципальными служащими запретов, ограничений и требований, установленных в целях противодействия коррупции, в том числе: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обязанности по предварительному уведомлению представителя нанимателя (работодателя) о выполнении иной оплачиваемой работы;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бюджета средств, вырученных от его реализации;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Федерального закона от 07.05.2013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РФ владеть и(или) пользоваться иностранными финансовыми инструментами»</w:t>
            </w:r>
          </w:p>
        </w:tc>
        <w:tc>
          <w:tcPr>
            <w:tcW w:w="1701" w:type="dxa"/>
            <w:gridSpan w:val="2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аппарата</w:t>
            </w:r>
          </w:p>
        </w:tc>
        <w:tc>
          <w:tcPr>
            <w:tcW w:w="1842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5387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нарушений, в том числе: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Неисполнение муниципальными служащими обязанности по предварительному уведомлению представителя нанимателя (работодателя) о выполнении иной оплачиваемой работы и рассмотрение их на заседании Комиссии по соблюдению требований к служебному (должностному) поведению муниципальных служащих и урегулированию конфликта интересов;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несоблюдение лицами, замещающими, муниципальные должности, муниципальными служащими установленного порядка сообщения о получении подарка;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несоблюдение лицами, замещающими муниципальные должности, муниципальными служащими запрета открывать и иметь счета (вклады) в иностранных банках, расположенных за пределами территории РФ</w:t>
            </w: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358" w:type="dxa"/>
          </w:tcPr>
          <w:p w:rsidR="00D72757" w:rsidRPr="00D72757" w:rsidRDefault="00D72757" w:rsidP="002D5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проверки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 и муниципальными служащими </w:t>
            </w:r>
            <w:r w:rsidR="002D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 АМО</w:t>
            </w:r>
          </w:p>
        </w:tc>
        <w:tc>
          <w:tcPr>
            <w:tcW w:w="1701" w:type="dxa"/>
            <w:gridSpan w:val="2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аппарата</w:t>
            </w:r>
          </w:p>
        </w:tc>
        <w:tc>
          <w:tcPr>
            <w:tcW w:w="1842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установленные законодательством сроки</w:t>
            </w:r>
          </w:p>
        </w:tc>
        <w:tc>
          <w:tcPr>
            <w:tcW w:w="5387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фактов коррупционных правонарушений, принятие своевременных и действенных мер по выявленным нарушениям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проверки достоверности и полноты сведений при наличии оснований – 100 %</w:t>
            </w: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5358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контроля за расходами </w:t>
            </w: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служащих </w:t>
            </w: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701" w:type="dxa"/>
            <w:gridSpan w:val="2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аппарата</w:t>
            </w:r>
          </w:p>
        </w:tc>
        <w:tc>
          <w:tcPr>
            <w:tcW w:w="1842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</w:t>
            </w: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действующим законодательством</w:t>
            </w:r>
          </w:p>
        </w:tc>
        <w:tc>
          <w:tcPr>
            <w:tcW w:w="5387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несоответствия доходов муниципального служащего и членов его семьи расходам с целью пресечения коррупционных правонарушений на муниципальной службе, своевременное применение мер ответственности.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контрольных мероприятий, 100 % при наличии оснований для осуществления контроля</w:t>
            </w: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358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внесения изменений в муниципальные правовые акты в части </w:t>
            </w:r>
            <w:r w:rsidRPr="00D72757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введения с 1 января 2019 г. требования об использовании специального программного обеспечения «Справки БК» при представлении сведений о доходах, расходах, об имуществе и обязательствах имущественного характера руководителями муниципальных учреждений и лицами, претендующими на замещение указанных должностей</w:t>
            </w:r>
          </w:p>
        </w:tc>
        <w:tc>
          <w:tcPr>
            <w:tcW w:w="1701" w:type="dxa"/>
            <w:gridSpan w:val="2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аппарата</w:t>
            </w:r>
          </w:p>
        </w:tc>
        <w:tc>
          <w:tcPr>
            <w:tcW w:w="1842" w:type="dxa"/>
          </w:tcPr>
          <w:p w:rsidR="00D72757" w:rsidRPr="00D72757" w:rsidRDefault="00D72757" w:rsidP="002D5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31 декабря </w:t>
            </w: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D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текущего месяца</w:t>
            </w: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риска ошибок при заполнении справок о доходах</w:t>
            </w: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8" w:type="dxa"/>
            <w:gridSpan w:val="5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firstLine="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firstLine="3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358" w:type="dxa"/>
          </w:tcPr>
          <w:p w:rsidR="00D72757" w:rsidRPr="00D72757" w:rsidRDefault="00D72757" w:rsidP="002D5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муниципальных служащих </w:t>
            </w:r>
            <w:r w:rsidR="002D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 АМО</w:t>
            </w: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1701" w:type="dxa"/>
            <w:gridSpan w:val="2"/>
          </w:tcPr>
          <w:p w:rsidR="00D72757" w:rsidRPr="00D72757" w:rsidRDefault="00D72757" w:rsidP="002D5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2D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</w:t>
            </w:r>
          </w:p>
        </w:tc>
        <w:tc>
          <w:tcPr>
            <w:tcW w:w="1842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Ежегодно, 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5387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квалификации муниципальных служащих. 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служащих, прошедших обучение, от запланированного количества – 100 %</w:t>
            </w: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358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 </w:t>
            </w: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должностей, установленные нормативными правовыми актами РФ, по образовательным программам в области противодействия коррупции</w:t>
            </w:r>
          </w:p>
        </w:tc>
        <w:tc>
          <w:tcPr>
            <w:tcW w:w="1701" w:type="dxa"/>
            <w:gridSpan w:val="2"/>
          </w:tcPr>
          <w:p w:rsidR="00D72757" w:rsidRPr="00D72757" w:rsidRDefault="00D72757" w:rsidP="002D5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  <w:r w:rsidR="002D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</w:t>
            </w:r>
          </w:p>
        </w:tc>
        <w:tc>
          <w:tcPr>
            <w:tcW w:w="1842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Начиная </w:t>
            </w:r>
          </w:p>
          <w:p w:rsidR="00D72757" w:rsidRPr="00D72757" w:rsidRDefault="002D549D" w:rsidP="002D5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июля 2020</w:t>
            </w:r>
          </w:p>
        </w:tc>
        <w:tc>
          <w:tcPr>
            <w:tcW w:w="5387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нетерпимого отношения к коррупционным проявлениям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288" w:type="dxa"/>
            <w:gridSpan w:val="5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sz w:val="16"/>
                <w:szCs w:val="28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 w:firstLine="33"/>
              <w:rPr>
                <w:rFonts w:ascii="Times New Roman" w:eastAsia="Times New Roman" w:hAnsi="Times New Roman" w:cs="Times New Roman"/>
                <w:b/>
                <w:sz w:val="14"/>
                <w:szCs w:val="28"/>
                <w:lang w:eastAsia="ru-RU"/>
              </w:rPr>
            </w:pP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358" w:type="dxa"/>
          </w:tcPr>
          <w:p w:rsidR="00D72757" w:rsidRPr="00D72757" w:rsidRDefault="00D72757" w:rsidP="002D5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(корректировка) нормативных правовых актов </w:t>
            </w:r>
            <w:r w:rsidR="002D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 АМО</w:t>
            </w: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противодействия коррупции в связи с развитием федерального законодательства, в том числе внесение изменений в положения о структурных подразделениях по профилактике коррупционных и иных правонарушений</w:t>
            </w:r>
          </w:p>
        </w:tc>
        <w:tc>
          <w:tcPr>
            <w:tcW w:w="1701" w:type="dxa"/>
            <w:gridSpan w:val="2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отделом аппарата</w:t>
            </w:r>
          </w:p>
        </w:tc>
        <w:tc>
          <w:tcPr>
            <w:tcW w:w="1842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установленные нормативными правовыми актами сроки</w:t>
            </w:r>
          </w:p>
        </w:tc>
        <w:tc>
          <w:tcPr>
            <w:tcW w:w="5387" w:type="dxa"/>
          </w:tcPr>
          <w:p w:rsidR="002D549D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нормативно-правовой базы по противодействию коррупции в </w:t>
            </w:r>
            <w:r w:rsidR="002D54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Думе АМО</w:t>
            </w: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регулирование соответствующих правоотношений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757" w:rsidRPr="00D72757" w:rsidTr="004540B3">
        <w:tc>
          <w:tcPr>
            <w:tcW w:w="880" w:type="dxa"/>
          </w:tcPr>
          <w:p w:rsidR="00D72757" w:rsidRPr="00D72757" w:rsidRDefault="00D72757" w:rsidP="00D72757">
            <w:pPr>
              <w:widowControl w:val="0"/>
              <w:tabs>
                <w:tab w:val="left" w:pos="3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</w:t>
            </w:r>
          </w:p>
        </w:tc>
        <w:tc>
          <w:tcPr>
            <w:tcW w:w="5358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антикоррупционной экспертизы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 правовых актов и проектов нормативных правовых актов</w:t>
            </w:r>
          </w:p>
        </w:tc>
        <w:tc>
          <w:tcPr>
            <w:tcW w:w="1701" w:type="dxa"/>
            <w:gridSpan w:val="2"/>
          </w:tcPr>
          <w:p w:rsidR="00D72757" w:rsidRPr="00D72757" w:rsidRDefault="00D72757" w:rsidP="002D5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0" w:righ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</w:t>
            </w:r>
            <w:r w:rsidR="002D5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842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установленные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нормативными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правовыми актами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387" w:type="dxa"/>
          </w:tcPr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в нормативных правовых актах и проектах нормативных правовых актов </w:t>
            </w:r>
            <w:proofErr w:type="spellStart"/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факторов, способствующих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условий для проявления коррупции, и их исключение.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2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Недопущение принятия нормативных правовых актов, содержащих положения, способствующие формированию условий для проявления коррупции.</w:t>
            </w:r>
          </w:p>
          <w:p w:rsidR="00D72757" w:rsidRPr="00D72757" w:rsidRDefault="00D72757" w:rsidP="00D7275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2757" w:rsidRPr="00D72757" w:rsidRDefault="00D72757" w:rsidP="00D72757">
      <w:pPr>
        <w:spacing w:after="0" w:line="32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61C4" w:rsidRDefault="00C461C4"/>
    <w:sectPr w:rsidR="00C461C4" w:rsidSect="00FA612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08B" w:rsidRDefault="0091208B" w:rsidP="00D72757">
      <w:pPr>
        <w:spacing w:after="0" w:line="240" w:lineRule="auto"/>
      </w:pPr>
      <w:r>
        <w:separator/>
      </w:r>
    </w:p>
  </w:endnote>
  <w:endnote w:type="continuationSeparator" w:id="0">
    <w:p w:rsidR="0091208B" w:rsidRDefault="0091208B" w:rsidP="00D7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08B" w:rsidRDefault="0091208B" w:rsidP="00D72757">
      <w:pPr>
        <w:spacing w:after="0" w:line="240" w:lineRule="auto"/>
      </w:pPr>
      <w:r>
        <w:separator/>
      </w:r>
    </w:p>
  </w:footnote>
  <w:footnote w:type="continuationSeparator" w:id="0">
    <w:p w:rsidR="0091208B" w:rsidRDefault="0091208B" w:rsidP="00D72757">
      <w:pPr>
        <w:spacing w:after="0" w:line="240" w:lineRule="auto"/>
      </w:pPr>
      <w:r>
        <w:continuationSeparator/>
      </w:r>
    </w:p>
  </w:footnote>
  <w:footnote w:id="1">
    <w:p w:rsidR="00D72757" w:rsidRDefault="00D72757" w:rsidP="00D72757">
      <w:r>
        <w:rPr>
          <w:rStyle w:val="a5"/>
        </w:rPr>
        <w:footnoteRef/>
      </w:r>
      <w:r>
        <w:br w:type="page"/>
      </w:r>
      <w:r>
        <w:rPr>
          <w:rStyle w:val="1"/>
        </w:rPr>
        <w:tab/>
      </w:r>
      <w:r>
        <w:t xml:space="preserve"> Контроль за расходами в отношении лиц, замещающих отдельные государственные должности Пермского края, лиц, замещающих муниципальные должности, муниципальных служащих, а также членов их семей возлагается на Администрацию губернатора Пермского края.</w:t>
      </w:r>
    </w:p>
    <w:p w:rsidR="00D72757" w:rsidRDefault="00D72757" w:rsidP="00D72757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57"/>
    <w:rsid w:val="002D549D"/>
    <w:rsid w:val="004540B3"/>
    <w:rsid w:val="006D5DEF"/>
    <w:rsid w:val="00887446"/>
    <w:rsid w:val="0091208B"/>
    <w:rsid w:val="00A950A0"/>
    <w:rsid w:val="00C44160"/>
    <w:rsid w:val="00C461C4"/>
    <w:rsid w:val="00D72757"/>
    <w:rsid w:val="00E614A3"/>
    <w:rsid w:val="00EB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D0D19-7B93-4D4E-B794-13CCF1AE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7275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72757"/>
    <w:rPr>
      <w:sz w:val="20"/>
      <w:szCs w:val="20"/>
    </w:rPr>
  </w:style>
  <w:style w:type="character" w:customStyle="1" w:styleId="1">
    <w:name w:val="Знак сноски1"/>
    <w:rsid w:val="00D72757"/>
    <w:rPr>
      <w:rFonts w:cs="Times New Roman"/>
      <w:vertAlign w:val="superscript"/>
    </w:rPr>
  </w:style>
  <w:style w:type="character" w:customStyle="1" w:styleId="a5">
    <w:name w:val="Символ сноски"/>
    <w:rsid w:val="00D72757"/>
  </w:style>
  <w:style w:type="paragraph" w:customStyle="1" w:styleId="10">
    <w:name w:val="Текст сноски1"/>
    <w:basedOn w:val="a"/>
    <w:rsid w:val="00D72757"/>
    <w:pPr>
      <w:suppressAutoHyphens/>
    </w:pPr>
    <w:rPr>
      <w:rFonts w:ascii="Times New Roman" w:eastAsia="Times New Roman" w:hAnsi="Times New Roman" w:cs="Mangal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zs</cp:lastModifiedBy>
  <cp:revision>3</cp:revision>
  <dcterms:created xsi:type="dcterms:W3CDTF">2020-04-28T11:47:00Z</dcterms:created>
  <dcterms:modified xsi:type="dcterms:W3CDTF">2020-04-30T05:20:00Z</dcterms:modified>
</cp:coreProperties>
</file>