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F14EB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366770" cy="1177925"/>
                <wp:effectExtent l="0" t="0" r="5080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14EB5" w:rsidRDefault="00F14EB5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F14EB5">
                              <w:rPr>
                                <w:b/>
                                <w:szCs w:val="28"/>
                              </w:rPr>
                              <w:t>О принятии Положения об обеспечении работников муниципальных учреждений Александровского муниципального округа путевками на санаторно-курортное лечение и оздоровление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65.1pt;height: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cMrwIAAKwFAAAOAAAAZHJzL2Uyb0RvYy54bWysVG1vmzAQ/j5p/8Hyd8pLCARUUrUhTJO6&#10;F6ndD3DABGtgM9sJ6ab9951NSJNWk6ZtfLAO+/zcPXeP7/rm0LVoT6VigmfYv/IworwUFePbDH95&#10;LJwFRkoTXpFWcJrhJ6rwzfLtm+uhT2kgGtFWVCIA4Sod+gw3Wvep66qyoR1RV6KnHA5rITui4Vdu&#10;3UqSAdC71g08L3IHIateipIqBbv5eIiXFr+uaak/1bWiGrUZhty0XaVdN2Z1l9ck3UrSN6w8pkH+&#10;IouOMA5BT1A50QTtJHsF1bFSCiVqfVWKzhV1zUpqOQAb33vB5qEhPbVcoDiqP5VJ/T/Y8uP+s0Ss&#10;yvAMI046aNEjPWh0Jw4oiCJTn6FXKbg99OCoD3AAfbZcVX8vyq8KcbFqCN/SWynF0FBSQX6+ueme&#10;XR1xlAHZDB9EBYHITgsLdKhlZ4oH5UCADn16OvXGJFPC5mwWRXEMRyWc+X4cJ8HcxiDpdL2XSr+j&#10;okPGyLCE5lt4sr9X2qRD0snFROOiYG1rBdDyiw1wHHcgOFw1ZyYN288fiZesF+tF6IRBtHZCL8+d&#10;22IVOlHhx/N8lq9Wuf/TxPXDtGFVRbkJM2nLD/+sd0eVj6o4qUuJllUGzqSk5HazaiXaE9B2Yb9j&#10;Qc7c3Ms0bBGAywtKfhB6d0HiFNEidsIinDtJ7C0cz0/uksgLkzAvLindM07/nRIaMpzMoY+Wzm+5&#10;efZ7zY2kHdMwPVrWZXhxciKp0eCaV7a1mrB2tM9KYdJ/LgW0e2q0VawR6ShXfdgcAMXIeCOqJ9Cu&#10;FKAsUCGMPDAaIb9jNMD4yLD6tiOSYtS+56B/M2smQ07GZjIIL+FqhjVGo7nS40za9ZJtG0AeXxgX&#10;t/BGambV+5zF8WXBSLAkjuPLzJzzf+v1PGSXvwAAAP//AwBQSwMEFAAGAAgAAAAhAGmzZvvgAAAA&#10;CwEAAA8AAABkcnMvZG93bnJldi54bWxMj0FPg0AUhO8m/ofNM/Fml7aUFGRpGqMnEyPFg8cFXmFT&#10;9i2y2xb/vc+THiczmfkm3812EBecvHGkYLmIQCA1rjXUKfioXh62IHzQ1OrBESr4Rg+74vYm11nr&#10;rlTi5RA6wSXkM62gD2HMpPRNj1b7hRuR2Du6yerAcupkO+krl9tBrqIokVYb4oVej/jUY3M6nK2C&#10;/SeVz+brrX4vj6WpqjSi1+Sk1P3dvH8EEXAOf2H4xWd0KJipdmdqvRhYr9aMHhTEy3gNghPJJuZ3&#10;tYJNmm5BFrn8/6H4AQAA//8DAFBLAQItABQABgAIAAAAIQC2gziS/gAAAOEBAAATAAAAAAAAAAAA&#10;AAAAAAAAAABbQ29udGVudF9UeXBlc10ueG1sUEsBAi0AFAAGAAgAAAAhADj9If/WAAAAlAEAAAsA&#10;AAAAAAAAAAAAAAAALwEAAF9yZWxzLy5yZWxzUEsBAi0AFAAGAAgAAAAhAOJp1wyvAgAArAUAAA4A&#10;AAAAAAAAAAAAAAAALgIAAGRycy9lMm9Eb2MueG1sUEsBAi0AFAAGAAgAAAAhAGmzZvvgAAAACwEA&#10;AA8AAAAAAAAAAAAAAAAACQUAAGRycy9kb3ducmV2LnhtbFBLBQYAAAAABAAEAPMAAAAWBgAAAAA=&#10;" filled="f" stroked="f">
                <v:textbox inset="0,0,0,0">
                  <w:txbxContent>
                    <w:p w:rsidR="008E0D07" w:rsidRPr="00F14EB5" w:rsidRDefault="00F14EB5" w:rsidP="008E0D07">
                      <w:pPr>
                        <w:rPr>
                          <w:b/>
                          <w:szCs w:val="28"/>
                        </w:rPr>
                      </w:pPr>
                      <w:r w:rsidRPr="00F14EB5">
                        <w:rPr>
                          <w:b/>
                          <w:szCs w:val="28"/>
                        </w:rPr>
                        <w:t>О принятии Положения об обеспечении работников муниципальных учреждений Александровского муниципального округа путевками на санаторно-курортное лечение и оздоровление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14EB5" w:rsidRDefault="00F14EB5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F14EB5">
                              <w:rPr>
                                <w:b/>
                                <w:szCs w:val="28"/>
                              </w:rPr>
                              <w:t>117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F14EB5" w:rsidRDefault="00F14EB5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F14EB5">
                        <w:rPr>
                          <w:b/>
                          <w:szCs w:val="28"/>
                        </w:rPr>
                        <w:t>117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14EB5" w:rsidRDefault="00F14EB5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02.07.2020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F14EB5" w:rsidRDefault="00F14EB5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02.07.2020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14EB5" w:rsidRDefault="00F14EB5" w:rsidP="00F5332F">
      <w:pPr>
        <w:rPr>
          <w:bCs/>
        </w:rPr>
      </w:pPr>
    </w:p>
    <w:p w:rsidR="00F14EB5" w:rsidRPr="00F14EB5" w:rsidRDefault="00F14EB5" w:rsidP="00F5332F">
      <w:pPr>
        <w:rPr>
          <w:bCs/>
          <w:sz w:val="24"/>
        </w:rPr>
      </w:pPr>
    </w:p>
    <w:p w:rsidR="00F14EB5" w:rsidRPr="00F14EB5" w:rsidRDefault="00F14EB5" w:rsidP="00F5332F">
      <w:pPr>
        <w:rPr>
          <w:bCs/>
          <w:sz w:val="24"/>
        </w:rPr>
      </w:pPr>
    </w:p>
    <w:p w:rsidR="00F14EB5" w:rsidRPr="00A6607E" w:rsidRDefault="00F14EB5" w:rsidP="00F14EB5">
      <w:pPr>
        <w:autoSpaceDE w:val="0"/>
        <w:autoSpaceDN w:val="0"/>
        <w:adjustRightInd w:val="0"/>
        <w:jc w:val="both"/>
      </w:pPr>
      <w:r w:rsidRPr="00A6607E">
        <w:t xml:space="preserve">В соответствии с Федеральным </w:t>
      </w:r>
      <w:hyperlink r:id="rId8" w:history="1">
        <w:r w:rsidRPr="00A6607E">
          <w:t>законом</w:t>
        </w:r>
      </w:hyperlink>
      <w:r w:rsidRPr="00A6607E">
        <w:t xml:space="preserve"> от 06.10.2003 № 131-ФЗ «Об общих принципах организации местного самоуправления в Российской Федерации»</w:t>
      </w:r>
      <w:r w:rsidRPr="00A6607E">
        <w:rPr>
          <w:lang w:eastAsia="en-US"/>
        </w:rPr>
        <w:t xml:space="preserve">, </w:t>
      </w:r>
      <w:r w:rsidRPr="00A6607E">
        <w:t>Законом Пермского края от 04.09.2017 № 121-ПК «Об обеспечении работников государственных и муниципальных учреждений Пермского края путевками на санаторно-курортное лечение и оздоровление», Дума Александровского муниципального округа</w:t>
      </w:r>
    </w:p>
    <w:p w:rsidR="00F14EB5" w:rsidRPr="00A6607E" w:rsidRDefault="00F14EB5" w:rsidP="00F14EB5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A6607E">
        <w:rPr>
          <w:b/>
          <w:caps/>
        </w:rPr>
        <w:t>решает:</w:t>
      </w:r>
    </w:p>
    <w:p w:rsidR="00F14EB5" w:rsidRPr="00A6607E" w:rsidRDefault="00F14EB5" w:rsidP="00F14EB5">
      <w:pPr>
        <w:ind w:firstLine="540"/>
        <w:jc w:val="both"/>
      </w:pPr>
      <w:r w:rsidRPr="00A6607E">
        <w:t>1. Принять Положение об обеспечении работников муниципальных учреждений Александровского муниципального округа путевками на санаторно-курортное лечение и оздоровление, согласно Приложению.</w:t>
      </w:r>
    </w:p>
    <w:p w:rsidR="00F14EB5" w:rsidRDefault="00F14EB5" w:rsidP="00F14EB5">
      <w:pPr>
        <w:ind w:firstLine="540"/>
        <w:jc w:val="both"/>
        <w:rPr>
          <w:rFonts w:eastAsia="Calibri"/>
          <w:lang w:eastAsia="en-US"/>
        </w:rPr>
      </w:pPr>
      <w:r w:rsidRPr="00751CDB">
        <w:t>2.</w:t>
      </w:r>
      <w:r w:rsidRPr="00751CD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Признать утратившим силу решение Земского Собрания Александровского муниципального района от 14.12.2017 № 393 «</w:t>
      </w:r>
      <w:r w:rsidRPr="00636F59">
        <w:rPr>
          <w:rFonts w:eastAsia="Calibri"/>
          <w:lang w:eastAsia="en-US"/>
        </w:rPr>
        <w:t>О принятии Положения об обеспечении работников муниципальных учреждений Александровского муниципального района путевками на санаторно-курортное лечение и оздоровление</w:t>
      </w:r>
      <w:r>
        <w:rPr>
          <w:rFonts w:eastAsia="Calibri"/>
          <w:lang w:eastAsia="en-US"/>
        </w:rPr>
        <w:t>».</w:t>
      </w:r>
    </w:p>
    <w:p w:rsidR="00F14EB5" w:rsidRPr="00751CDB" w:rsidRDefault="00F14EB5" w:rsidP="00F14EB5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751CDB">
        <w:rPr>
          <w:rFonts w:eastAsia="Calibri"/>
          <w:lang w:eastAsia="en-US"/>
        </w:rPr>
        <w:t xml:space="preserve">Опубликовать настоящее решение в газете «Боевой путь» </w:t>
      </w:r>
      <w:r w:rsidRPr="00497E30">
        <w:t>и разместить на официальном сайте aleksraion.ru</w:t>
      </w:r>
      <w:r w:rsidRPr="00751CDB">
        <w:rPr>
          <w:rFonts w:eastAsia="Calibri"/>
          <w:lang w:eastAsia="en-US"/>
        </w:rPr>
        <w:t>.</w:t>
      </w:r>
    </w:p>
    <w:p w:rsidR="00F14EB5" w:rsidRPr="00751CDB" w:rsidRDefault="00F14EB5" w:rsidP="00F14EB5">
      <w:pPr>
        <w:ind w:firstLine="540"/>
        <w:jc w:val="both"/>
      </w:pPr>
      <w:r>
        <w:t>4</w:t>
      </w:r>
      <w:r w:rsidRPr="00751CDB">
        <w:t>. Настоящее решение вступает в силу со дня официального опубликования.</w:t>
      </w:r>
    </w:p>
    <w:p w:rsidR="00F14EB5" w:rsidRPr="00F14EB5" w:rsidRDefault="00F14EB5" w:rsidP="00F14EB5">
      <w:pPr>
        <w:ind w:firstLine="720"/>
        <w:jc w:val="both"/>
        <w:rPr>
          <w:sz w:val="24"/>
        </w:rPr>
      </w:pPr>
    </w:p>
    <w:p w:rsidR="00F14EB5" w:rsidRPr="00F14EB5" w:rsidRDefault="00F14EB5" w:rsidP="00F14EB5">
      <w:pPr>
        <w:ind w:firstLine="720"/>
        <w:jc w:val="both"/>
        <w:rPr>
          <w:sz w:val="24"/>
        </w:rPr>
      </w:pPr>
    </w:p>
    <w:p w:rsidR="00F14EB5" w:rsidRPr="00751CDB" w:rsidRDefault="00F14EB5" w:rsidP="00F14EB5">
      <w:pPr>
        <w:jc w:val="both"/>
      </w:pPr>
      <w:r w:rsidRPr="00751CDB">
        <w:t>Председатель Думы</w:t>
      </w:r>
    </w:p>
    <w:p w:rsidR="00F14EB5" w:rsidRPr="00751CDB" w:rsidRDefault="00F14EB5" w:rsidP="00F14EB5">
      <w:pPr>
        <w:jc w:val="both"/>
      </w:pPr>
      <w:r w:rsidRPr="00751CDB">
        <w:t>Александровского муниципального округа                                        М.А. Зимина</w:t>
      </w:r>
    </w:p>
    <w:p w:rsidR="00F14EB5" w:rsidRPr="00F14EB5" w:rsidRDefault="00F14EB5" w:rsidP="00F14EB5">
      <w:pPr>
        <w:jc w:val="both"/>
        <w:rPr>
          <w:sz w:val="20"/>
        </w:rPr>
      </w:pPr>
    </w:p>
    <w:p w:rsidR="00F14EB5" w:rsidRPr="00F14EB5" w:rsidRDefault="00F14EB5" w:rsidP="00F14EB5">
      <w:pPr>
        <w:jc w:val="both"/>
        <w:rPr>
          <w:sz w:val="20"/>
        </w:rPr>
      </w:pPr>
    </w:p>
    <w:p w:rsidR="00F14EB5" w:rsidRPr="00751CDB" w:rsidRDefault="00F14EB5" w:rsidP="00F14EB5">
      <w:pPr>
        <w:jc w:val="both"/>
      </w:pPr>
      <w:r w:rsidRPr="00751CDB">
        <w:t>Исполняющий полномочия</w:t>
      </w:r>
    </w:p>
    <w:p w:rsidR="00F14EB5" w:rsidRPr="00751CDB" w:rsidRDefault="00F14EB5" w:rsidP="00F14EB5">
      <w:pPr>
        <w:jc w:val="both"/>
      </w:pPr>
      <w:r w:rsidRPr="00751CDB">
        <w:t xml:space="preserve"> главы муниципального округа</w:t>
      </w:r>
    </w:p>
    <w:p w:rsidR="00F14EB5" w:rsidRPr="00751CDB" w:rsidRDefault="00F14EB5" w:rsidP="00F14EB5">
      <w:pPr>
        <w:jc w:val="both"/>
      </w:pPr>
      <w:r w:rsidRPr="00751CDB">
        <w:t xml:space="preserve">– главы администрации Александровского </w:t>
      </w:r>
    </w:p>
    <w:p w:rsidR="00F14EB5" w:rsidRDefault="00F14EB5" w:rsidP="00F14EB5">
      <w:pPr>
        <w:jc w:val="both"/>
      </w:pPr>
      <w:r w:rsidRPr="00751CDB">
        <w:t>муниципального округа                                                                   С.В. Богатырева</w:t>
      </w:r>
    </w:p>
    <w:p w:rsidR="002A5399" w:rsidRPr="002A5399" w:rsidRDefault="002A5399" w:rsidP="002A5399">
      <w:pPr>
        <w:tabs>
          <w:tab w:val="left" w:pos="4820"/>
        </w:tabs>
        <w:ind w:left="5245"/>
        <w:rPr>
          <w:rFonts w:eastAsia="Calibri"/>
          <w:sz w:val="24"/>
          <w:szCs w:val="24"/>
          <w:lang w:eastAsia="en-US"/>
        </w:rPr>
      </w:pPr>
      <w:r w:rsidRPr="002A5399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2A5399" w:rsidRPr="002A5399" w:rsidRDefault="002A5399" w:rsidP="002A5399">
      <w:pPr>
        <w:tabs>
          <w:tab w:val="left" w:pos="4820"/>
        </w:tabs>
        <w:ind w:left="5245"/>
        <w:rPr>
          <w:rFonts w:eastAsia="Calibri"/>
          <w:sz w:val="24"/>
          <w:szCs w:val="24"/>
          <w:lang w:eastAsia="en-US"/>
        </w:rPr>
      </w:pPr>
      <w:r w:rsidRPr="002A5399">
        <w:rPr>
          <w:rFonts w:eastAsia="Calibri"/>
          <w:sz w:val="24"/>
          <w:szCs w:val="24"/>
          <w:lang w:eastAsia="en-US"/>
        </w:rPr>
        <w:t>к решению Думы Александровского</w:t>
      </w:r>
      <w:r w:rsidRPr="002A5399">
        <w:rPr>
          <w:rFonts w:eastAsia="Calibri"/>
          <w:sz w:val="24"/>
          <w:szCs w:val="24"/>
          <w:lang w:eastAsia="en-US"/>
        </w:rPr>
        <w:br/>
        <w:t>муниципального округа</w:t>
      </w:r>
    </w:p>
    <w:p w:rsidR="002A5399" w:rsidRPr="002A5399" w:rsidRDefault="002A5399" w:rsidP="002A5399">
      <w:pPr>
        <w:tabs>
          <w:tab w:val="left" w:pos="4820"/>
        </w:tabs>
        <w:ind w:left="5245"/>
        <w:rPr>
          <w:rFonts w:eastAsia="Calibri"/>
          <w:sz w:val="24"/>
          <w:szCs w:val="24"/>
          <w:lang w:eastAsia="en-US"/>
        </w:rPr>
      </w:pPr>
      <w:r w:rsidRPr="002A5399">
        <w:rPr>
          <w:rFonts w:eastAsia="Calibri"/>
          <w:sz w:val="24"/>
          <w:szCs w:val="24"/>
          <w:lang w:eastAsia="en-US"/>
        </w:rPr>
        <w:t>от _</w:t>
      </w:r>
      <w:r w:rsidRPr="002A5399">
        <w:rPr>
          <w:rFonts w:eastAsia="Calibri"/>
          <w:sz w:val="24"/>
          <w:szCs w:val="24"/>
          <w:u w:val="single"/>
          <w:lang w:eastAsia="en-US"/>
        </w:rPr>
        <w:t>02.07.2020</w:t>
      </w:r>
      <w:r w:rsidRPr="002A5399">
        <w:rPr>
          <w:rFonts w:eastAsia="Calibri"/>
          <w:sz w:val="24"/>
          <w:szCs w:val="24"/>
          <w:lang w:eastAsia="en-US"/>
        </w:rPr>
        <w:t>_ № _</w:t>
      </w:r>
      <w:r w:rsidRPr="002A5399">
        <w:rPr>
          <w:rFonts w:eastAsia="Calibri"/>
          <w:sz w:val="24"/>
          <w:szCs w:val="24"/>
          <w:u w:val="single"/>
          <w:lang w:eastAsia="en-US"/>
        </w:rPr>
        <w:t>117</w:t>
      </w:r>
      <w:r w:rsidRPr="002A5399">
        <w:rPr>
          <w:rFonts w:eastAsia="Calibri"/>
          <w:sz w:val="24"/>
          <w:szCs w:val="24"/>
          <w:lang w:eastAsia="en-US"/>
        </w:rPr>
        <w:t>_</w:t>
      </w:r>
    </w:p>
    <w:p w:rsidR="002A5399" w:rsidRPr="002A5399" w:rsidRDefault="002A5399" w:rsidP="002A5399">
      <w:pPr>
        <w:rPr>
          <w:rFonts w:eastAsia="Calibri"/>
          <w:szCs w:val="28"/>
          <w:lang w:eastAsia="en-US"/>
        </w:rPr>
      </w:pPr>
    </w:p>
    <w:p w:rsidR="002A5399" w:rsidRPr="002A5399" w:rsidRDefault="002A5399" w:rsidP="002A5399">
      <w:pPr>
        <w:jc w:val="center"/>
        <w:rPr>
          <w:rFonts w:eastAsia="Calibri"/>
          <w:b/>
          <w:szCs w:val="26"/>
          <w:lang w:eastAsia="en-US"/>
        </w:rPr>
      </w:pPr>
      <w:r w:rsidRPr="002A5399">
        <w:rPr>
          <w:rFonts w:eastAsia="Calibri"/>
          <w:b/>
          <w:szCs w:val="26"/>
          <w:lang w:eastAsia="en-US"/>
        </w:rPr>
        <w:t>ПОЛОЖЕНИЕ</w:t>
      </w:r>
    </w:p>
    <w:p w:rsidR="002A5399" w:rsidRPr="002A5399" w:rsidRDefault="002A5399" w:rsidP="002A5399">
      <w:pPr>
        <w:jc w:val="center"/>
        <w:rPr>
          <w:rFonts w:eastAsia="Calibri"/>
          <w:b/>
          <w:szCs w:val="26"/>
          <w:lang w:eastAsia="en-US"/>
        </w:rPr>
      </w:pPr>
      <w:r w:rsidRPr="002A5399">
        <w:rPr>
          <w:rFonts w:eastAsia="Calibri"/>
          <w:b/>
          <w:szCs w:val="26"/>
          <w:lang w:eastAsia="en-US"/>
        </w:rPr>
        <w:t>об обеспечении работников муниципальных учреждений</w:t>
      </w:r>
    </w:p>
    <w:p w:rsidR="002A5399" w:rsidRPr="002A5399" w:rsidRDefault="002A5399" w:rsidP="002A5399">
      <w:pPr>
        <w:jc w:val="center"/>
        <w:rPr>
          <w:rFonts w:eastAsia="Calibri"/>
          <w:b/>
          <w:szCs w:val="26"/>
          <w:lang w:eastAsia="en-US"/>
        </w:rPr>
      </w:pPr>
      <w:r w:rsidRPr="002A5399">
        <w:rPr>
          <w:rFonts w:eastAsia="Calibri"/>
          <w:b/>
          <w:szCs w:val="26"/>
          <w:lang w:eastAsia="en-US"/>
        </w:rPr>
        <w:t>Александровского муниципального округа путевками</w:t>
      </w:r>
    </w:p>
    <w:p w:rsidR="002A5399" w:rsidRPr="002A5399" w:rsidRDefault="002A5399" w:rsidP="002A5399">
      <w:pPr>
        <w:jc w:val="center"/>
        <w:rPr>
          <w:rFonts w:eastAsia="Calibri"/>
          <w:b/>
          <w:szCs w:val="26"/>
          <w:lang w:eastAsia="en-US"/>
        </w:rPr>
      </w:pPr>
      <w:r w:rsidRPr="002A5399">
        <w:rPr>
          <w:rFonts w:eastAsia="Calibri"/>
          <w:b/>
          <w:szCs w:val="26"/>
          <w:lang w:eastAsia="en-US"/>
        </w:rPr>
        <w:t>на санаторно-курортное лечение и оздоровление</w:t>
      </w:r>
    </w:p>
    <w:p w:rsidR="002A5399" w:rsidRPr="002A5399" w:rsidRDefault="002A5399" w:rsidP="002A5399">
      <w:pPr>
        <w:rPr>
          <w:rFonts w:eastAsia="Calibri"/>
          <w:szCs w:val="26"/>
          <w:lang w:eastAsia="en-US"/>
        </w:rPr>
      </w:pPr>
    </w:p>
    <w:p w:rsidR="002A5399" w:rsidRPr="002A5399" w:rsidRDefault="002A5399" w:rsidP="002A5399">
      <w:pPr>
        <w:jc w:val="center"/>
        <w:rPr>
          <w:rFonts w:eastAsia="Calibri"/>
          <w:b/>
          <w:szCs w:val="26"/>
          <w:lang w:eastAsia="en-US"/>
        </w:rPr>
      </w:pPr>
      <w:r w:rsidRPr="002A5399">
        <w:rPr>
          <w:rFonts w:eastAsia="Calibri"/>
          <w:b/>
          <w:szCs w:val="26"/>
          <w:lang w:eastAsia="en-US"/>
        </w:rPr>
        <w:t>1.Общие положения</w:t>
      </w:r>
    </w:p>
    <w:p w:rsidR="002A5399" w:rsidRPr="002A5399" w:rsidRDefault="002A5399" w:rsidP="002A5399">
      <w:pPr>
        <w:rPr>
          <w:rFonts w:eastAsia="Calibri"/>
          <w:szCs w:val="26"/>
          <w:lang w:eastAsia="en-US"/>
        </w:rPr>
      </w:pPr>
    </w:p>
    <w:p w:rsidR="002A5399" w:rsidRPr="002A5399" w:rsidRDefault="002A5399" w:rsidP="002A5399">
      <w:pPr>
        <w:ind w:firstLine="708"/>
        <w:jc w:val="both"/>
        <w:rPr>
          <w:rFonts w:eastAsia="Calibri"/>
          <w:szCs w:val="26"/>
          <w:lang w:eastAsia="en-US"/>
        </w:rPr>
      </w:pPr>
      <w:r w:rsidRPr="002A5399">
        <w:rPr>
          <w:rFonts w:eastAsia="Calibri"/>
          <w:szCs w:val="26"/>
          <w:lang w:eastAsia="en-US"/>
        </w:rPr>
        <w:t>Настоящее Положение направлено на обеспечение путевками на санаторно-курортное лечение и оздоровление работников муниципальных учреждений Александровского муниципального округа, работающих в сферах:</w:t>
      </w:r>
    </w:p>
    <w:p w:rsidR="002A5399" w:rsidRPr="002A5399" w:rsidRDefault="002A5399" w:rsidP="002A5399">
      <w:pPr>
        <w:ind w:firstLine="708"/>
        <w:jc w:val="both"/>
        <w:rPr>
          <w:rFonts w:eastAsia="Calibri"/>
          <w:szCs w:val="26"/>
          <w:lang w:eastAsia="en-US"/>
        </w:rPr>
      </w:pPr>
      <w:r w:rsidRPr="002A5399">
        <w:rPr>
          <w:rFonts w:eastAsia="Calibri"/>
          <w:szCs w:val="26"/>
          <w:lang w:eastAsia="en-US"/>
        </w:rPr>
        <w:t>образования;</w:t>
      </w:r>
    </w:p>
    <w:p w:rsidR="002A5399" w:rsidRPr="002A5399" w:rsidRDefault="002A5399" w:rsidP="002A5399">
      <w:pPr>
        <w:ind w:firstLine="708"/>
        <w:jc w:val="both"/>
        <w:rPr>
          <w:rFonts w:eastAsia="Calibri"/>
          <w:szCs w:val="26"/>
          <w:lang w:eastAsia="en-US"/>
        </w:rPr>
      </w:pPr>
      <w:r w:rsidRPr="002A5399">
        <w:rPr>
          <w:rFonts w:eastAsia="Calibri"/>
          <w:szCs w:val="26"/>
          <w:lang w:eastAsia="en-US"/>
        </w:rPr>
        <w:t>культуры и искусства, кинематографии;</w:t>
      </w:r>
    </w:p>
    <w:p w:rsidR="002A5399" w:rsidRPr="002A5399" w:rsidRDefault="002A5399" w:rsidP="002A5399">
      <w:pPr>
        <w:ind w:firstLine="708"/>
        <w:jc w:val="both"/>
        <w:rPr>
          <w:rFonts w:eastAsia="Calibri"/>
          <w:szCs w:val="26"/>
          <w:lang w:eastAsia="en-US"/>
        </w:rPr>
      </w:pPr>
      <w:r w:rsidRPr="002A5399">
        <w:rPr>
          <w:rFonts w:eastAsia="Calibri"/>
          <w:szCs w:val="26"/>
          <w:lang w:eastAsia="en-US"/>
        </w:rPr>
        <w:t>физкультуры и спорта;</w:t>
      </w:r>
    </w:p>
    <w:p w:rsidR="002A5399" w:rsidRPr="002A5399" w:rsidRDefault="002A5399" w:rsidP="002A5399">
      <w:pPr>
        <w:ind w:firstLine="708"/>
        <w:jc w:val="both"/>
        <w:rPr>
          <w:rFonts w:eastAsia="Calibri"/>
          <w:szCs w:val="26"/>
          <w:lang w:eastAsia="en-US"/>
        </w:rPr>
      </w:pPr>
      <w:r w:rsidRPr="002A5399">
        <w:rPr>
          <w:rFonts w:eastAsia="Calibri"/>
          <w:szCs w:val="26"/>
          <w:lang w:eastAsia="en-US"/>
        </w:rPr>
        <w:t>молодежной политики.</w:t>
      </w:r>
    </w:p>
    <w:p w:rsidR="002A5399" w:rsidRPr="002A5399" w:rsidRDefault="002A5399" w:rsidP="002A5399">
      <w:pPr>
        <w:rPr>
          <w:rFonts w:eastAsia="Calibri"/>
          <w:szCs w:val="26"/>
          <w:lang w:eastAsia="en-US"/>
        </w:rPr>
      </w:pPr>
    </w:p>
    <w:p w:rsidR="002A5399" w:rsidRPr="002A5399" w:rsidRDefault="002A5399" w:rsidP="002A5399">
      <w:pPr>
        <w:jc w:val="center"/>
        <w:rPr>
          <w:rFonts w:eastAsia="Calibri"/>
          <w:b/>
          <w:szCs w:val="26"/>
          <w:lang w:eastAsia="en-US"/>
        </w:rPr>
      </w:pPr>
      <w:r w:rsidRPr="002A5399">
        <w:rPr>
          <w:rFonts w:eastAsia="Calibri"/>
          <w:b/>
          <w:szCs w:val="26"/>
          <w:lang w:eastAsia="en-US"/>
        </w:rPr>
        <w:t>2. Условия предоставления путевок на санаторно-курортное лечение и оздоровление работникам муниципальных учреждений</w:t>
      </w:r>
    </w:p>
    <w:p w:rsidR="002A5399" w:rsidRPr="002A5399" w:rsidRDefault="002A5399" w:rsidP="002A5399">
      <w:pPr>
        <w:rPr>
          <w:rFonts w:eastAsia="Calibri"/>
          <w:szCs w:val="26"/>
          <w:lang w:eastAsia="en-US"/>
        </w:rPr>
      </w:pP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2.1. Работникам муниципальных учреждений Александровского муниципального округа, работающим в сферах, указанных в пункте 1 настоящего Положения, путевки на санаторно-курортное лечение и оздоровление за счет средств бюджета Пермского края и бюджета Александровского муниципального округа предоставляются не более одного раза в течение трех лет при одновременном соблюдении следующих условий: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медицинские показания для санаторно-курортного лечения;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стаж работы в муниципальном учреждении не менее 3 лет;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право на предоставление путевки на санаторно-курортное лечение имеют работники, чья среднемесячная заработная плата за год, предшествующий году получения санаторно-курортной путевки, составляет не более 50000 рублей;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оплата работником за счет личных средств части стоимости санаторно-курортной путевки в следующих размерах: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не более 15000 рублей - 10%;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от 15001 рубля до 20000 рублей - 15%;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от 20001 рубля до 25000 рублей - 25%;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lastRenderedPageBreak/>
        <w:t>среднемесячная заработная плата работника за год, предшествующий году получения санаторно-курортной путевки, составляет от 25001 рубля до 50000 рублей - 30%.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2.2. Муниципальные учреждения имеют право оплачивать часть стоимости путевки на санаторно-курортное лечение и оздоровление за счет средств от приносящей доход деятельности.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2.3. Количество приобретаемых путевок зависит от суммы денежных средств, выделяемых бюджетом Пермского края и бюджетом Александровского муниципального округа.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2.4. Порядок обеспечения работников муниципальных учреждений путевками на санаторно-курортное лечение и оздоровление за счет средств бюджета Александровского муниципального округа и предельный размер оплаты части стоимости путевки на санаторно-курортное лечение и оздоровление за счет средств местного бюджета определяются постановлением администрации Александровского муниципального округа (до формирования – постановлением администрации Александровского муниципального района).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2.5. Настоящее Положение не применяется при направлении на санаторно-курортное лечение работников, пострадавших от несчастных случаев на производстве или профессиональных заболеваний, на долечивание непосредственно после стационарного лечения.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</w:p>
    <w:p w:rsidR="002A5399" w:rsidRPr="002A5399" w:rsidRDefault="002A5399" w:rsidP="002A5399">
      <w:pPr>
        <w:ind w:firstLine="720"/>
        <w:jc w:val="center"/>
        <w:rPr>
          <w:b/>
          <w:szCs w:val="26"/>
        </w:rPr>
      </w:pPr>
      <w:r w:rsidRPr="002A5399">
        <w:rPr>
          <w:b/>
          <w:szCs w:val="26"/>
        </w:rPr>
        <w:t>3. Финансирование расходов на приобретение путевок</w:t>
      </w:r>
    </w:p>
    <w:p w:rsidR="002A5399" w:rsidRPr="002A5399" w:rsidRDefault="002A5399" w:rsidP="002A5399">
      <w:pPr>
        <w:ind w:firstLine="720"/>
        <w:jc w:val="center"/>
        <w:rPr>
          <w:b/>
          <w:szCs w:val="26"/>
        </w:rPr>
      </w:pPr>
      <w:r w:rsidRPr="002A5399">
        <w:rPr>
          <w:b/>
          <w:szCs w:val="26"/>
        </w:rPr>
        <w:t>на санаторно-курортное лечение и оздоровление</w:t>
      </w:r>
    </w:p>
    <w:p w:rsidR="002A5399" w:rsidRPr="002A5399" w:rsidRDefault="002A5399" w:rsidP="002A5399">
      <w:pPr>
        <w:ind w:firstLine="720"/>
        <w:jc w:val="center"/>
        <w:rPr>
          <w:b/>
          <w:szCs w:val="26"/>
        </w:rPr>
      </w:pP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3.1. Средства бюджета Александровского муниципального округа на приобретение путевок на санаторно-курортное лечение и оздоровление работников, указанных в разделе 1 настоящего Положения, определяются ежегодно при формировании бюджета Александровского муниципального округа и составляют 30% от стоимости путевок при отсутствии ограничений, установленных частью 3 и частью 4 статьи 136 Бюджетного Кодекса Российской Федерации.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3.2. Объем средств бюджета Александровского муниципального округа на приобретение путевок на санаторно-курортное лечение и оздоровление определяется по формуле: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</w:p>
    <w:p w:rsidR="002A5399" w:rsidRPr="002A5399" w:rsidRDefault="002A5399" w:rsidP="002A5399">
      <w:pPr>
        <w:ind w:firstLine="700"/>
        <w:jc w:val="both"/>
        <w:rPr>
          <w:szCs w:val="26"/>
        </w:rPr>
      </w:pPr>
      <m:oMathPara>
        <m:oMath>
          <m:r>
            <w:rPr>
              <w:rFonts w:ascii="Cambria Math" w:hAnsi="Cambria Math" w:cs="Cambria Math"/>
              <w:szCs w:val="26"/>
            </w:rPr>
            <m:t>Vм.б.</m:t>
          </m:r>
          <m:r>
            <m:rPr>
              <m:sty m:val="p"/>
            </m:rPr>
            <w:rPr>
              <w:rFonts w:ascii="Cambria Math" w:hAnsi="Cambria Math" w:cs="Cambria Math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Cs w:val="26"/>
                </w:rPr>
                <m:t>V</m:t>
              </m:r>
              <m:r>
                <w:rPr>
                  <w:rFonts w:ascii="Cambria Math" w:hAnsi="Cambria Math" w:cs="Cambria Math"/>
                  <w:szCs w:val="26"/>
                </w:rPr>
                <m:t>кр.б. *30 %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Cs w:val="26"/>
                </w:rPr>
                <m:t>50 %</m:t>
              </m:r>
            </m:den>
          </m:f>
        </m:oMath>
      </m:oMathPara>
    </w:p>
    <w:p w:rsidR="002A5399" w:rsidRPr="002A5399" w:rsidRDefault="002A5399" w:rsidP="002A5399">
      <w:pPr>
        <w:ind w:firstLine="700"/>
        <w:jc w:val="both"/>
        <w:rPr>
          <w:szCs w:val="26"/>
        </w:rPr>
      </w:pP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</w:rPr>
        <w:t>где: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  <w:lang w:val="en-US"/>
        </w:rPr>
        <w:t>V</w:t>
      </w:r>
      <w:proofErr w:type="spellStart"/>
      <w:r w:rsidRPr="002A5399">
        <w:rPr>
          <w:szCs w:val="26"/>
        </w:rPr>
        <w:t>м.б</w:t>
      </w:r>
      <w:proofErr w:type="spellEnd"/>
      <w:r w:rsidRPr="002A5399">
        <w:rPr>
          <w:szCs w:val="26"/>
        </w:rPr>
        <w:t>. – объем средств бюджета Александровского муниципального округа на приобретение путевок на санаторно-курортное лечение и оздоровление;</w:t>
      </w:r>
    </w:p>
    <w:p w:rsidR="002A5399" w:rsidRPr="002A5399" w:rsidRDefault="002A5399" w:rsidP="002A5399">
      <w:pPr>
        <w:ind w:firstLine="700"/>
        <w:jc w:val="both"/>
        <w:rPr>
          <w:szCs w:val="26"/>
        </w:rPr>
      </w:pPr>
      <w:r w:rsidRPr="002A5399">
        <w:rPr>
          <w:szCs w:val="26"/>
          <w:lang w:val="en-US"/>
        </w:rPr>
        <w:t>V</w:t>
      </w:r>
      <w:proofErr w:type="spellStart"/>
      <w:r w:rsidRPr="002A5399">
        <w:rPr>
          <w:szCs w:val="26"/>
        </w:rPr>
        <w:t>кр.б</w:t>
      </w:r>
      <w:proofErr w:type="spellEnd"/>
      <w:r w:rsidRPr="002A5399">
        <w:rPr>
          <w:szCs w:val="26"/>
        </w:rPr>
        <w:t>. – объем субсидий Пермского края на приобретение путевок на санаторно-курортное лечение и оздоровление, предусмотренный для Александровского муниципального округа в Законе Пермского края о бюджете.</w:t>
      </w:r>
    </w:p>
    <w:p w:rsidR="002A5399" w:rsidRDefault="002A5399" w:rsidP="00F14EB5">
      <w:pPr>
        <w:jc w:val="both"/>
        <w:rPr>
          <w:bCs/>
        </w:rPr>
      </w:pPr>
      <w:bookmarkStart w:id="0" w:name="_GoBack"/>
      <w:bookmarkEnd w:id="0"/>
    </w:p>
    <w:sectPr w:rsidR="002A5399" w:rsidSect="00F14EB5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90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C1C" w:rsidRDefault="00AF3C1C">
      <w:r>
        <w:separator/>
      </w:r>
    </w:p>
  </w:endnote>
  <w:endnote w:type="continuationSeparator" w:id="0">
    <w:p w:rsidR="00AF3C1C" w:rsidRDefault="00AF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C1C" w:rsidRDefault="00AF3C1C">
      <w:r>
        <w:separator/>
      </w:r>
    </w:p>
  </w:footnote>
  <w:footnote w:type="continuationSeparator" w:id="0">
    <w:p w:rsidR="00AF3C1C" w:rsidRDefault="00AF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A5399">
      <w:rPr>
        <w:rStyle w:val="ac"/>
        <w:noProof/>
      </w:rPr>
      <w:t>3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B5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A5399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AF3C1C"/>
    <w:rsid w:val="00B12253"/>
    <w:rsid w:val="00B17F20"/>
    <w:rsid w:val="00B41D19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14EB5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55528-7E22-4CE5-BF4C-B457F3A7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54A85D31E930494AAD4D809933BCCDF0FCFF72E44790956F6E3BB08F71CA63AF0717A1B313F0193E811A87F048880AE23CC275E5D91E5S0W4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2</cp:revision>
  <cp:lastPrinted>2019-12-13T10:58:00Z</cp:lastPrinted>
  <dcterms:created xsi:type="dcterms:W3CDTF">2020-07-03T08:56:00Z</dcterms:created>
  <dcterms:modified xsi:type="dcterms:W3CDTF">2020-07-03T08:56:00Z</dcterms:modified>
</cp:coreProperties>
</file>