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8F365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8F3657">
        <w:rPr>
          <w:i/>
          <w:sz w:val="28"/>
        </w:rPr>
        <w:t xml:space="preserve"> </w:t>
      </w:r>
    </w:p>
    <w:p w:rsidR="00395999" w:rsidRPr="00FC1686" w:rsidRDefault="008F3657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23825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8F365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8F365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F3657" w:rsidRPr="008F3657">
                              <w:rPr>
                                <w:b/>
                                <w:szCs w:val="28"/>
                              </w:rPr>
                              <w:t>внесении изменений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9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" stroked="f">
                <v:textbox>
                  <w:txbxContent>
                    <w:p w:rsidR="00395999" w:rsidRPr="009832A6" w:rsidRDefault="00395999" w:rsidP="008F365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8F3657">
                        <w:rPr>
                          <w:b/>
                          <w:szCs w:val="28"/>
                        </w:rPr>
                        <w:t xml:space="preserve"> </w:t>
                      </w:r>
                      <w:r w:rsidR="008F3657" w:rsidRPr="008F3657">
                        <w:rPr>
                          <w:b/>
                          <w:szCs w:val="28"/>
                        </w:rPr>
                        <w:t>внесении изменений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8F3657" w:rsidRPr="0002715C" w:rsidRDefault="008F3657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8F3657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17067">
        <w:rPr>
          <w:szCs w:val="28"/>
        </w:rPr>
        <w:t xml:space="preserve">В соответствии со статьей </w:t>
      </w:r>
      <w:r>
        <w:rPr>
          <w:szCs w:val="28"/>
        </w:rPr>
        <w:t>15</w:t>
      </w:r>
      <w:r w:rsidRPr="00917067">
        <w:rPr>
          <w:szCs w:val="28"/>
        </w:rPr>
        <w:t xml:space="preserve"> решения </w:t>
      </w:r>
      <w:r>
        <w:rPr>
          <w:szCs w:val="28"/>
        </w:rPr>
        <w:t xml:space="preserve">Думы Александровского муниципального округа Пермского края </w:t>
      </w:r>
      <w:r w:rsidRPr="00917067">
        <w:rPr>
          <w:szCs w:val="28"/>
        </w:rPr>
        <w:t xml:space="preserve">от </w:t>
      </w:r>
      <w:r>
        <w:rPr>
          <w:szCs w:val="28"/>
        </w:rPr>
        <w:t>17</w:t>
      </w:r>
      <w:r w:rsidRPr="00917067">
        <w:rPr>
          <w:szCs w:val="28"/>
        </w:rPr>
        <w:t xml:space="preserve"> декабря 201</w:t>
      </w:r>
      <w:r>
        <w:rPr>
          <w:szCs w:val="28"/>
        </w:rPr>
        <w:t>9</w:t>
      </w:r>
      <w:r w:rsidRPr="00917067">
        <w:rPr>
          <w:szCs w:val="28"/>
        </w:rPr>
        <w:t xml:space="preserve"> г. № </w:t>
      </w:r>
      <w:r>
        <w:rPr>
          <w:szCs w:val="28"/>
        </w:rPr>
        <w:t>39</w:t>
      </w:r>
      <w:r w:rsidRPr="00917067">
        <w:rPr>
          <w:szCs w:val="28"/>
        </w:rPr>
        <w:t xml:space="preserve"> «О бюджете Александровского муниципального </w:t>
      </w:r>
      <w:r>
        <w:rPr>
          <w:szCs w:val="28"/>
        </w:rPr>
        <w:t>округа</w:t>
      </w:r>
      <w:r w:rsidRPr="00917067">
        <w:rPr>
          <w:szCs w:val="28"/>
        </w:rPr>
        <w:t xml:space="preserve"> на 20</w:t>
      </w:r>
      <w:r>
        <w:rPr>
          <w:szCs w:val="28"/>
        </w:rPr>
        <w:t>20</w:t>
      </w:r>
      <w:r w:rsidRPr="00917067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917067">
        <w:rPr>
          <w:szCs w:val="28"/>
        </w:rPr>
        <w:t xml:space="preserve"> и 20</w:t>
      </w:r>
      <w:r>
        <w:rPr>
          <w:szCs w:val="28"/>
        </w:rPr>
        <w:t>22</w:t>
      </w:r>
      <w:r w:rsidRPr="00917067">
        <w:rPr>
          <w:szCs w:val="28"/>
        </w:rPr>
        <w:t xml:space="preserve"> годов»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8F3657" w:rsidRDefault="008F3657" w:rsidP="008F365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Внести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</w:r>
      <w:r w:rsidRPr="003F36C0">
        <w:rPr>
          <w:szCs w:val="28"/>
        </w:rPr>
        <w:t>:</w:t>
      </w:r>
      <w:r>
        <w:rPr>
          <w:szCs w:val="28"/>
        </w:rPr>
        <w:t xml:space="preserve"> </w:t>
      </w:r>
    </w:p>
    <w:p w:rsidR="008F3657" w:rsidRDefault="008F3657" w:rsidP="008F365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Пункт 3.1. изложить в следующей редакции</w:t>
      </w:r>
      <w:r w:rsidRPr="003F36C0">
        <w:rPr>
          <w:szCs w:val="28"/>
        </w:rPr>
        <w:t>:</w:t>
      </w:r>
      <w:r>
        <w:rPr>
          <w:szCs w:val="28"/>
        </w:rPr>
        <w:t xml:space="preserve"> </w:t>
      </w:r>
    </w:p>
    <w:p w:rsidR="008F3657" w:rsidRDefault="008F3657" w:rsidP="008F3657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«3.1. Установить следующие размеры должностных окладов:</w:t>
      </w:r>
    </w:p>
    <w:p w:rsidR="008F3657" w:rsidRDefault="008F3657" w:rsidP="008F3657">
      <w:pPr>
        <w:autoSpaceDE w:val="0"/>
        <w:ind w:firstLine="709"/>
        <w:jc w:val="both"/>
        <w:rPr>
          <w:szCs w:val="28"/>
        </w:rPr>
      </w:pPr>
    </w:p>
    <w:tbl>
      <w:tblPr>
        <w:tblW w:w="9678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659"/>
        <w:gridCol w:w="7176"/>
        <w:gridCol w:w="1843"/>
      </w:tblGrid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F3657" w:rsidRDefault="008F3657" w:rsidP="00E45C7A">
            <w:pPr>
              <w:autoSpaceDE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57" w:rsidRDefault="008F3657" w:rsidP="00E45C7A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  <w:rPr>
                <w:b/>
              </w:rPr>
            </w:pPr>
            <w:r>
              <w:rPr>
                <w:b/>
              </w:rPr>
              <w:t>Размер должностного оклада, руб.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высших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1.1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Первый заместитель главы администрации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22229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1.2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Председатель Контрольно-счетной палаты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22229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1.3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Заместитель главы администрации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20866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1.4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Управляющий делами администрации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Pr="00143625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20866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главных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Pr="00143625" w:rsidRDefault="008F3657" w:rsidP="00E45C7A">
            <w:pPr>
              <w:autoSpaceDE w:val="0"/>
              <w:snapToGrid w:val="0"/>
              <w:ind w:firstLine="50"/>
              <w:jc w:val="center"/>
            </w:pP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2.1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Начальник управления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16541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2.2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Председатель комитета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14449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2.3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Начальник (заведующий) самостоятельного отдела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14449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2.4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Заведующий отделом аппарата Земского Собрания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14449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lastRenderedPageBreak/>
              <w:t>2.5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Заместитель начальника управления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13484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2.6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Заместитель председателя комитета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13484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2.7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Советник главы администрации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13232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2.8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Аудитор Контрольно-счетной палаты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14449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ведущих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Начальник самостоятельного сектора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10149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Заместитель начальника (заведующего) самостоятельного отдела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10149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Начальник (заведующий) отдела, сектора в составе управления, комитета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10149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Заместитель начальника (заведующего) отдела в составе управления, комитета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9632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3.5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Начальник (заведующий) сектора в составе отдела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9263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3.6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Консультант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9263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3.7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Помощник главы администрации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9263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3.8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Референт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9263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3.9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Помощник первого заместителя главы администрации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9263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3.10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Помощник заместителя главы администрации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9263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старших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4.1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Главный специалист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7939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4.2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Ведущий специалист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7806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младших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5.1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Специалист 1-й категории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5478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left="-851" w:firstLine="709"/>
              <w:jc w:val="center"/>
            </w:pPr>
            <w:r>
              <w:t>5.2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318"/>
            </w:pPr>
            <w:r>
              <w:t xml:space="preserve">Специалист 2-й категории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E45C7A">
            <w:pPr>
              <w:autoSpaceDE w:val="0"/>
              <w:snapToGrid w:val="0"/>
              <w:ind w:firstLine="50"/>
              <w:jc w:val="center"/>
            </w:pPr>
            <w:r>
              <w:t>5252</w:t>
            </w:r>
          </w:p>
        </w:tc>
      </w:tr>
      <w:tr w:rsidR="008F3657" w:rsidTr="008F36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8F3657">
            <w:pPr>
              <w:autoSpaceDE w:val="0"/>
              <w:snapToGrid w:val="0"/>
              <w:ind w:left="-851" w:firstLine="709"/>
              <w:jc w:val="center"/>
            </w:pPr>
            <w:r>
              <w:t>5.3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57" w:rsidRDefault="008F3657" w:rsidP="008F3657">
            <w:pPr>
              <w:autoSpaceDE w:val="0"/>
              <w:snapToGrid w:val="0"/>
              <w:ind w:firstLine="318"/>
            </w:pPr>
            <w:r>
              <w:t xml:space="preserve">Специалист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57" w:rsidRDefault="008F3657" w:rsidP="008F3657">
            <w:pPr>
              <w:autoSpaceDE w:val="0"/>
              <w:snapToGrid w:val="0"/>
              <w:ind w:firstLine="50"/>
              <w:jc w:val="center"/>
            </w:pPr>
            <w:r>
              <w:t>5055</w:t>
            </w:r>
          </w:p>
        </w:tc>
      </w:tr>
    </w:tbl>
    <w:p w:rsidR="008F3657" w:rsidRDefault="008F3657" w:rsidP="008F3657">
      <w:pPr>
        <w:tabs>
          <w:tab w:val="left" w:pos="851"/>
        </w:tabs>
        <w:ind w:firstLine="709"/>
        <w:jc w:val="both"/>
        <w:rPr>
          <w:szCs w:val="28"/>
        </w:rPr>
      </w:pPr>
    </w:p>
    <w:p w:rsidR="008F3657" w:rsidRDefault="008F3657" w:rsidP="008F3657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опубликовать в газете «Боевой путь» и разместить на сайте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aleksraion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8F3657" w:rsidRDefault="008F3657" w:rsidP="008F3657">
      <w:pPr>
        <w:tabs>
          <w:tab w:val="left" w:pos="851"/>
        </w:tabs>
        <w:ind w:firstLine="709"/>
        <w:jc w:val="both"/>
        <w:rPr>
          <w:sz w:val="20"/>
        </w:rPr>
      </w:pPr>
      <w:r>
        <w:rPr>
          <w:szCs w:val="28"/>
        </w:rPr>
        <w:t>3. Настоящее решение вступает в силу момента опубликования и распространяется на правоотношения, возникшие с 01 января 2020 г.</w:t>
      </w:r>
    </w:p>
    <w:p w:rsidR="00395999" w:rsidRPr="009832A6" w:rsidRDefault="00395999" w:rsidP="008F3657">
      <w:pPr>
        <w:ind w:firstLine="720"/>
        <w:jc w:val="both"/>
        <w:rPr>
          <w:szCs w:val="28"/>
        </w:rPr>
      </w:pPr>
    </w:p>
    <w:p w:rsidR="00395999" w:rsidRDefault="00395999" w:rsidP="008F3657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</w:t>
      </w:r>
      <w:r w:rsidR="008F3657">
        <w:rPr>
          <w:szCs w:val="28"/>
        </w:rPr>
        <w:t xml:space="preserve"> </w:t>
      </w:r>
      <w:r>
        <w:rPr>
          <w:szCs w:val="28"/>
        </w:rPr>
        <w:t xml:space="preserve">  </w:t>
      </w:r>
      <w:r w:rsidR="008F3657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="008F3657">
        <w:rPr>
          <w:szCs w:val="28"/>
        </w:rPr>
        <w:t xml:space="preserve">   </w:t>
      </w:r>
      <w:r>
        <w:rPr>
          <w:szCs w:val="28"/>
        </w:rPr>
        <w:t xml:space="preserve">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  <w:r w:rsidR="008F3657">
        <w:rPr>
          <w:szCs w:val="28"/>
        </w:rPr>
        <w:t xml:space="preserve">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</w:t>
      </w:r>
      <w:r w:rsidR="008F3657">
        <w:rPr>
          <w:szCs w:val="28"/>
        </w:rPr>
        <w:t xml:space="preserve">               </w:t>
      </w:r>
      <w:r>
        <w:rPr>
          <w:szCs w:val="28"/>
        </w:rPr>
        <w:t xml:space="preserve">          </w:t>
      </w:r>
      <w:r w:rsidR="008F3657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               С.В. Богатырева</w:t>
      </w:r>
    </w:p>
    <w:p w:rsidR="00B730F9" w:rsidRDefault="00B730F9"/>
    <w:sectPr w:rsidR="00B730F9" w:rsidSect="008F36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8F3657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2020-02-17T10:59:00Z</dcterms:created>
  <dcterms:modified xsi:type="dcterms:W3CDTF">2020-02-17T10:59:00Z</dcterms:modified>
</cp:coreProperties>
</file>