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5147D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9017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7D" w:rsidRPr="0095147D" w:rsidRDefault="0095147D" w:rsidP="0095147D">
                            <w:pPr>
                              <w:rPr>
                                <w:szCs w:val="28"/>
                              </w:rPr>
                            </w:pPr>
                            <w:r w:rsidRPr="0095147D">
                              <w:rPr>
                                <w:b/>
                                <w:szCs w:val="28"/>
                              </w:rPr>
                              <w:t>Об утверждении перспективного плана работы Думы Александровского муниципального округа на 2020 год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a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" filled="f" stroked="f">
                <v:textbox inset="0,0,0,0">
                  <w:txbxContent>
                    <w:p w:rsidR="0095147D" w:rsidRPr="0095147D" w:rsidRDefault="0095147D" w:rsidP="0095147D">
                      <w:pPr>
                        <w:rPr>
                          <w:szCs w:val="28"/>
                        </w:rPr>
                      </w:pPr>
                      <w:r w:rsidRPr="0095147D">
                        <w:rPr>
                          <w:b/>
                          <w:szCs w:val="28"/>
                        </w:rPr>
                        <w:t>Об утверждении перспективного плана работы Думы Александровского муниципального округа на 2020 год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5147D" w:rsidRDefault="0095147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5147D" w:rsidRDefault="0095147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5147D" w:rsidRDefault="0095147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5147D" w:rsidRDefault="0095147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27.02.2020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5147D" w:rsidRDefault="0095147D" w:rsidP="00F5332F">
      <w:pPr>
        <w:rPr>
          <w:bCs/>
        </w:rPr>
      </w:pPr>
    </w:p>
    <w:p w:rsidR="0095147D" w:rsidRDefault="0095147D" w:rsidP="00F5332F">
      <w:pPr>
        <w:rPr>
          <w:bCs/>
        </w:rPr>
      </w:pPr>
    </w:p>
    <w:p w:rsidR="0095147D" w:rsidRDefault="0095147D" w:rsidP="00F5332F">
      <w:pPr>
        <w:rPr>
          <w:bCs/>
        </w:rPr>
      </w:pPr>
    </w:p>
    <w:p w:rsidR="0095147D" w:rsidRPr="0095147D" w:rsidRDefault="0095147D" w:rsidP="00951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147D">
        <w:rPr>
          <w:szCs w:val="28"/>
        </w:rPr>
        <w:t>В соответствии со статьей 21 Устава Александровского муниципального округа, Дума Александровского муниципального округа</w:t>
      </w:r>
    </w:p>
    <w:p w:rsidR="0095147D" w:rsidRPr="0095147D" w:rsidRDefault="0095147D" w:rsidP="0095147D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5147D">
        <w:rPr>
          <w:b/>
          <w:caps/>
          <w:szCs w:val="28"/>
        </w:rPr>
        <w:t>решает:</w:t>
      </w:r>
    </w:p>
    <w:p w:rsidR="0095147D" w:rsidRPr="0095147D" w:rsidRDefault="0095147D" w:rsidP="0095147D">
      <w:pPr>
        <w:tabs>
          <w:tab w:val="left" w:pos="993"/>
        </w:tabs>
        <w:ind w:firstLine="720"/>
        <w:jc w:val="both"/>
        <w:rPr>
          <w:szCs w:val="28"/>
        </w:rPr>
      </w:pPr>
      <w:r w:rsidRPr="0095147D">
        <w:rPr>
          <w:szCs w:val="28"/>
        </w:rPr>
        <w:t>1. Утвердить перспективный план работы Думы Александровского муниципального округа на 2020 год согласно Приложению 1.</w:t>
      </w:r>
    </w:p>
    <w:p w:rsidR="0095147D" w:rsidRPr="0095147D" w:rsidRDefault="0095147D" w:rsidP="0095147D">
      <w:pPr>
        <w:ind w:firstLine="720"/>
        <w:jc w:val="both"/>
        <w:rPr>
          <w:szCs w:val="28"/>
        </w:rPr>
      </w:pPr>
      <w:r w:rsidRPr="0095147D">
        <w:rPr>
          <w:szCs w:val="28"/>
        </w:rPr>
        <w:t>2. Настоящее решение вступает в силу с момента подписания.</w:t>
      </w:r>
    </w:p>
    <w:p w:rsidR="0095147D" w:rsidRPr="0095147D" w:rsidRDefault="0095147D" w:rsidP="0095147D">
      <w:pPr>
        <w:ind w:firstLine="720"/>
        <w:jc w:val="both"/>
        <w:rPr>
          <w:szCs w:val="28"/>
        </w:rPr>
      </w:pPr>
      <w:r w:rsidRPr="0095147D">
        <w:rPr>
          <w:szCs w:val="28"/>
        </w:rPr>
        <w:t xml:space="preserve">3. </w:t>
      </w:r>
      <w:proofErr w:type="gramStart"/>
      <w:r w:rsidRPr="0095147D">
        <w:rPr>
          <w:szCs w:val="28"/>
        </w:rPr>
        <w:t>Разместить</w:t>
      </w:r>
      <w:proofErr w:type="gramEnd"/>
      <w:r w:rsidRPr="0095147D">
        <w:rPr>
          <w:szCs w:val="28"/>
        </w:rPr>
        <w:t xml:space="preserve"> настоящее решение на официальном сайте aleksraion.ru.</w:t>
      </w:r>
    </w:p>
    <w:p w:rsidR="0095147D" w:rsidRPr="0095147D" w:rsidRDefault="0095147D" w:rsidP="0095147D">
      <w:pPr>
        <w:ind w:firstLine="720"/>
        <w:jc w:val="both"/>
        <w:rPr>
          <w:szCs w:val="28"/>
        </w:rPr>
      </w:pPr>
    </w:p>
    <w:p w:rsidR="0095147D" w:rsidRPr="0095147D" w:rsidRDefault="0095147D" w:rsidP="0095147D">
      <w:pPr>
        <w:ind w:firstLine="720"/>
        <w:jc w:val="both"/>
        <w:rPr>
          <w:szCs w:val="28"/>
        </w:rPr>
      </w:pPr>
    </w:p>
    <w:p w:rsidR="0095147D" w:rsidRPr="0095147D" w:rsidRDefault="0095147D" w:rsidP="0095147D">
      <w:pPr>
        <w:ind w:firstLine="720"/>
        <w:jc w:val="both"/>
        <w:rPr>
          <w:szCs w:val="28"/>
        </w:rPr>
      </w:pPr>
    </w:p>
    <w:p w:rsidR="0095147D" w:rsidRPr="0095147D" w:rsidRDefault="0095147D" w:rsidP="0095147D">
      <w:pPr>
        <w:jc w:val="both"/>
        <w:rPr>
          <w:szCs w:val="28"/>
        </w:rPr>
      </w:pPr>
      <w:r w:rsidRPr="0095147D">
        <w:rPr>
          <w:szCs w:val="28"/>
        </w:rPr>
        <w:t>Председатель Думы</w:t>
      </w:r>
    </w:p>
    <w:p w:rsidR="0095147D" w:rsidRDefault="0095147D" w:rsidP="0095147D">
      <w:pPr>
        <w:jc w:val="both"/>
        <w:rPr>
          <w:szCs w:val="28"/>
        </w:rPr>
      </w:pPr>
      <w:r w:rsidRPr="0095147D">
        <w:rPr>
          <w:szCs w:val="28"/>
        </w:rPr>
        <w:t>Александровского муниципального округа                                    М.А. Зимина</w:t>
      </w:r>
    </w:p>
    <w:p w:rsidR="00B532D2" w:rsidRDefault="00B532D2" w:rsidP="0095147D">
      <w:pPr>
        <w:jc w:val="both"/>
        <w:rPr>
          <w:szCs w:val="28"/>
        </w:rPr>
        <w:sectPr w:rsidR="00B532D2" w:rsidSect="00F5332F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B532D2" w:rsidRPr="0095147D" w:rsidRDefault="00B532D2" w:rsidP="0095147D">
      <w:pPr>
        <w:jc w:val="both"/>
        <w:rPr>
          <w:szCs w:val="28"/>
        </w:rPr>
      </w:pPr>
    </w:p>
    <w:p w:rsidR="00B532D2" w:rsidRPr="00B532D2" w:rsidRDefault="00B532D2" w:rsidP="00B532D2">
      <w:pPr>
        <w:keepNext/>
        <w:ind w:left="10773"/>
        <w:outlineLvl w:val="0"/>
        <w:rPr>
          <w:bCs/>
          <w:kern w:val="32"/>
          <w:sz w:val="24"/>
          <w:szCs w:val="24"/>
        </w:rPr>
      </w:pPr>
      <w:r w:rsidRPr="00B532D2">
        <w:rPr>
          <w:bCs/>
          <w:kern w:val="32"/>
          <w:sz w:val="24"/>
          <w:szCs w:val="24"/>
        </w:rPr>
        <w:t>Приложение 1</w:t>
      </w:r>
    </w:p>
    <w:p w:rsidR="00B532D2" w:rsidRPr="00B532D2" w:rsidRDefault="00B532D2" w:rsidP="00B532D2">
      <w:pPr>
        <w:autoSpaceDE w:val="0"/>
        <w:autoSpaceDN w:val="0"/>
        <w:adjustRightInd w:val="0"/>
        <w:ind w:left="10773"/>
        <w:rPr>
          <w:sz w:val="24"/>
          <w:szCs w:val="24"/>
        </w:rPr>
      </w:pPr>
      <w:r w:rsidRPr="00B532D2">
        <w:rPr>
          <w:sz w:val="24"/>
          <w:szCs w:val="24"/>
        </w:rPr>
        <w:t>к решению Думы Александровского муниципального округа</w:t>
      </w:r>
    </w:p>
    <w:p w:rsidR="00B532D2" w:rsidRPr="00B532D2" w:rsidRDefault="00B532D2" w:rsidP="00B532D2">
      <w:pPr>
        <w:autoSpaceDE w:val="0"/>
        <w:autoSpaceDN w:val="0"/>
        <w:adjustRightInd w:val="0"/>
        <w:ind w:left="10773"/>
        <w:rPr>
          <w:sz w:val="24"/>
          <w:szCs w:val="24"/>
        </w:rPr>
      </w:pPr>
      <w:r w:rsidRPr="00B532D2">
        <w:rPr>
          <w:sz w:val="24"/>
          <w:szCs w:val="24"/>
        </w:rPr>
        <w:t xml:space="preserve">от </w:t>
      </w:r>
      <w:r w:rsidRPr="00B532D2">
        <w:rPr>
          <w:sz w:val="24"/>
          <w:szCs w:val="24"/>
          <w:u w:val="single"/>
        </w:rPr>
        <w:t>_27.02.2020_</w:t>
      </w:r>
      <w:r w:rsidRPr="00B532D2">
        <w:rPr>
          <w:sz w:val="24"/>
          <w:szCs w:val="24"/>
        </w:rPr>
        <w:t xml:space="preserve"> № _</w:t>
      </w:r>
      <w:r w:rsidRPr="00B532D2">
        <w:rPr>
          <w:sz w:val="24"/>
          <w:szCs w:val="24"/>
          <w:u w:val="single"/>
        </w:rPr>
        <w:t>85</w:t>
      </w:r>
      <w:r w:rsidRPr="00B532D2">
        <w:rPr>
          <w:sz w:val="24"/>
          <w:szCs w:val="24"/>
        </w:rPr>
        <w:t xml:space="preserve">_  </w:t>
      </w:r>
    </w:p>
    <w:p w:rsidR="00B532D2" w:rsidRPr="00B532D2" w:rsidRDefault="00B532D2" w:rsidP="00B532D2">
      <w:pPr>
        <w:ind w:left="10773"/>
        <w:jc w:val="center"/>
        <w:rPr>
          <w:b/>
          <w:sz w:val="24"/>
          <w:szCs w:val="24"/>
        </w:rPr>
      </w:pPr>
    </w:p>
    <w:p w:rsidR="00B532D2" w:rsidRPr="00B532D2" w:rsidRDefault="00B532D2" w:rsidP="00B532D2">
      <w:pPr>
        <w:spacing w:line="240" w:lineRule="atLeast"/>
        <w:jc w:val="center"/>
        <w:rPr>
          <w:b/>
          <w:szCs w:val="28"/>
        </w:rPr>
      </w:pPr>
      <w:r w:rsidRPr="00B532D2">
        <w:rPr>
          <w:b/>
          <w:szCs w:val="28"/>
        </w:rPr>
        <w:t>Перспективный план</w:t>
      </w:r>
    </w:p>
    <w:p w:rsidR="00B532D2" w:rsidRPr="00B532D2" w:rsidRDefault="00B532D2" w:rsidP="00B532D2">
      <w:pPr>
        <w:spacing w:line="240" w:lineRule="atLeast"/>
        <w:jc w:val="center"/>
        <w:rPr>
          <w:b/>
          <w:szCs w:val="28"/>
        </w:rPr>
      </w:pPr>
      <w:r w:rsidRPr="00B532D2">
        <w:rPr>
          <w:b/>
          <w:szCs w:val="28"/>
        </w:rPr>
        <w:t>работы Думы Александровского муниципального округа на 2020 год</w:t>
      </w:r>
    </w:p>
    <w:p w:rsidR="00B532D2" w:rsidRPr="00B532D2" w:rsidRDefault="00B532D2" w:rsidP="00B532D2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  <w:gridCol w:w="1418"/>
        <w:gridCol w:w="3260"/>
      </w:tblGrid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</w:rPr>
              <w:t>№</w:t>
            </w:r>
          </w:p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532D2">
              <w:rPr>
                <w:b/>
                <w:sz w:val="24"/>
                <w:szCs w:val="24"/>
              </w:rPr>
              <w:t>п</w:t>
            </w:r>
            <w:proofErr w:type="gramEnd"/>
            <w:r w:rsidRPr="00B532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</w:rPr>
              <w:t xml:space="preserve">Вопросы для обсуждения </w:t>
            </w:r>
          </w:p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</w:rPr>
              <w:t>на заседании Думы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</w:rPr>
              <w:t>Субъект правотворческой инициативы</w:t>
            </w:r>
          </w:p>
        </w:tc>
      </w:tr>
      <w:tr w:rsidR="00B532D2" w:rsidRPr="00B532D2" w:rsidTr="00E5253D">
        <w:tc>
          <w:tcPr>
            <w:tcW w:w="14884" w:type="dxa"/>
            <w:gridSpan w:val="4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I</w:t>
            </w:r>
            <w:r w:rsidRPr="00B532D2">
              <w:rPr>
                <w:b/>
                <w:sz w:val="24"/>
                <w:szCs w:val="24"/>
              </w:rPr>
              <w:t>. Заседания Думы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0"/>
                <w:szCs w:val="24"/>
              </w:rPr>
            </w:pPr>
            <w:r w:rsidRPr="00B532D2">
              <w:rPr>
                <w:sz w:val="24"/>
                <w:szCs w:val="24"/>
              </w:rPr>
              <w:t>Утверждение плана работы Думы Александровского муниципального округа на 2020 год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Отчет о деятельности Отделения МВД России по Александровскому району по итогам 2019 года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Начальник Отделения 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МВД России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по Александровскому району</w:t>
            </w:r>
          </w:p>
        </w:tc>
      </w:tr>
      <w:tr w:rsidR="00B532D2" w:rsidRPr="00B532D2" w:rsidTr="00E5253D">
        <w:trPr>
          <w:trHeight w:val="695"/>
        </w:trPr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проведении конкурса предложений о кандидатурах на должность председателя Контрольно-счетной палаты Александровского муниципального округа</w:t>
            </w:r>
          </w:p>
          <w:p w:rsidR="00B532D2" w:rsidRPr="00B532D2" w:rsidRDefault="00B532D2" w:rsidP="00B532D2">
            <w:pPr>
              <w:spacing w:line="240" w:lineRule="atLeast"/>
              <w:jc w:val="both"/>
              <w:rPr>
                <w:sz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2"/>
                <w:szCs w:val="24"/>
              </w:rPr>
            </w:pPr>
            <w:r w:rsidRPr="00B532D2">
              <w:rPr>
                <w:sz w:val="24"/>
                <w:szCs w:val="24"/>
              </w:rPr>
              <w:t>Избрание председателя Контрольно-счетной палаты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Информация об организации деятельности муниципального казенного учреждения «Единая дежурно-диспетчерская служба Александровского муниципального района»</w:t>
            </w:r>
          </w:p>
          <w:p w:rsidR="00B532D2" w:rsidRPr="00B532D2" w:rsidRDefault="00B532D2" w:rsidP="00B532D2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Директор МКУ «Единая дежурно-диспетчерская служба Александровского муниципального района»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Информация о работе Территориального управления социальной защиты населения по городам Александровск и </w:t>
            </w:r>
            <w:proofErr w:type="spellStart"/>
            <w:r w:rsidRPr="00B532D2">
              <w:rPr>
                <w:sz w:val="24"/>
                <w:szCs w:val="24"/>
              </w:rPr>
              <w:t>Кизел</w:t>
            </w:r>
            <w:proofErr w:type="spellEnd"/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Директор управления социальной защиты населения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Информация о работе Управления Пенсионного фонда РФ в г. Александровск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Директор Управления Пенсионного фонда </w:t>
            </w:r>
            <w:proofErr w:type="spellStart"/>
            <w:r w:rsidRPr="00B532D2">
              <w:rPr>
                <w:sz w:val="24"/>
                <w:szCs w:val="24"/>
              </w:rPr>
              <w:t>Лужбина</w:t>
            </w:r>
            <w:proofErr w:type="spellEnd"/>
            <w:r w:rsidRPr="00B532D2">
              <w:rPr>
                <w:sz w:val="24"/>
                <w:szCs w:val="24"/>
              </w:rPr>
              <w:t xml:space="preserve"> И.П.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6"/>
                <w:szCs w:val="24"/>
              </w:rPr>
            </w:pPr>
            <w:r w:rsidRPr="00B532D2">
              <w:rPr>
                <w:sz w:val="24"/>
                <w:szCs w:val="24"/>
              </w:rPr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2019 г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Глава муниципального округа –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глава администрации АМО</w:t>
            </w:r>
          </w:p>
        </w:tc>
      </w:tr>
      <w:tr w:rsidR="00B532D2" w:rsidRPr="00B532D2" w:rsidTr="00E5253D">
        <w:trPr>
          <w:trHeight w:val="600"/>
        </w:trPr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Информация об итогах ЕГЭ и ГИА в Александровском муниципальном округе   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Отчет о деятельности Отделения МВД России по Александровскому району за 6 месяцев текущего года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Начальник Отделения МВД 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по Александровскому району</w:t>
            </w:r>
          </w:p>
        </w:tc>
      </w:tr>
      <w:tr w:rsidR="00B532D2" w:rsidRPr="00B532D2" w:rsidTr="00E5253D">
        <w:trPr>
          <w:trHeight w:val="431"/>
        </w:trPr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Информация о готовности образовательных организаций к началу нового учебного года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rPr>
          <w:trHeight w:val="410"/>
        </w:trPr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Информация о летнем отдыхе учащихся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rPr>
          <w:trHeight w:val="231"/>
        </w:trPr>
        <w:tc>
          <w:tcPr>
            <w:tcW w:w="14884" w:type="dxa"/>
            <w:gridSpan w:val="4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II</w:t>
            </w:r>
            <w:r w:rsidRPr="00B532D2">
              <w:rPr>
                <w:b/>
                <w:sz w:val="24"/>
                <w:szCs w:val="24"/>
              </w:rPr>
              <w:t>.Заседания постоянных депутатских комитетов</w:t>
            </w:r>
          </w:p>
        </w:tc>
      </w:tr>
      <w:tr w:rsidR="00B532D2" w:rsidRPr="00B532D2" w:rsidTr="00E5253D">
        <w:tc>
          <w:tcPr>
            <w:tcW w:w="851" w:type="dxa"/>
          </w:tcPr>
          <w:p w:rsidR="00B532D2" w:rsidRPr="00B532D2" w:rsidRDefault="00B532D2" w:rsidP="00B532D2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Работа над проектом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</w:tcPr>
          <w:p w:rsidR="00B532D2" w:rsidRPr="00B532D2" w:rsidRDefault="00B532D2" w:rsidP="00B532D2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Работа над проектом решения Думы «Об утверждении отчетов об исполнении бюджетов городских и сельского поселений за 2019 год»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</w:tcPr>
          <w:p w:rsidR="00B532D2" w:rsidRPr="00B532D2" w:rsidRDefault="00B532D2" w:rsidP="00B532D2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B532D2">
              <w:rPr>
                <w:sz w:val="24"/>
                <w:szCs w:val="24"/>
              </w:rPr>
              <w:t>Работа над проектом решения Думы «О бюджете Александровского муниципального округа на 2021 год и на плановый период 2022 и 2023 годов»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IV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</w:tcPr>
          <w:p w:rsidR="00B532D2" w:rsidRPr="00B532D2" w:rsidRDefault="00B532D2" w:rsidP="00B532D2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Заседания комитетов по перечню вопросов, включенных в основную повестку дня заседаний Думы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14884" w:type="dxa"/>
            <w:gridSpan w:val="4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 xml:space="preserve">III. </w:t>
            </w:r>
            <w:r w:rsidRPr="00B532D2">
              <w:rPr>
                <w:b/>
                <w:sz w:val="24"/>
                <w:szCs w:val="24"/>
              </w:rPr>
              <w:t>Публичные слушания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4"/>
                <w:szCs w:val="16"/>
              </w:rPr>
            </w:pPr>
            <w:r w:rsidRPr="00B532D2">
              <w:rPr>
                <w:sz w:val="24"/>
                <w:szCs w:val="24"/>
              </w:rPr>
              <w:t>Публичные слушания по проекту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4"/>
                <w:szCs w:val="24"/>
              </w:rPr>
            </w:pPr>
            <w:r w:rsidRPr="00B532D2">
              <w:rPr>
                <w:sz w:val="24"/>
                <w:szCs w:val="24"/>
              </w:rPr>
              <w:t>Публичные слушания по проекту решения Думы «О бюджете Александровского муниципального округа на 2021 год и на плановый период 2022 и 2023 года»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14884" w:type="dxa"/>
            <w:gridSpan w:val="4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IV</w:t>
            </w:r>
            <w:r w:rsidRPr="00B532D2">
              <w:rPr>
                <w:b/>
                <w:sz w:val="24"/>
                <w:szCs w:val="24"/>
              </w:rPr>
              <w:t>.Контроль за ходом исполнения муниципальных правовых актов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Рассмотрение протестов прокурора г. Александровска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округа,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Дума АМО</w:t>
            </w:r>
          </w:p>
        </w:tc>
      </w:tr>
      <w:tr w:rsidR="00B532D2" w:rsidRPr="00B532D2" w:rsidTr="00E5253D">
        <w:tc>
          <w:tcPr>
            <w:tcW w:w="14884" w:type="dxa"/>
            <w:gridSpan w:val="4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V</w:t>
            </w:r>
            <w:r w:rsidRPr="00B532D2">
              <w:rPr>
                <w:b/>
                <w:sz w:val="24"/>
                <w:szCs w:val="24"/>
              </w:rPr>
              <w:t>. Нормотворческая деятельность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О внесении изменений и дополнений в решение Думы от 17.12.2019 № </w:t>
            </w:r>
            <w:r w:rsidRPr="00B532D2">
              <w:rPr>
                <w:bCs/>
                <w:sz w:val="24"/>
                <w:szCs w:val="24"/>
              </w:rPr>
              <w:t>39 «О бюджете Александровского муниципального округа на 2020 год и плановый период 2022 и 2023 годов</w:t>
            </w:r>
            <w:r w:rsidRPr="00B532D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внесении изменений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внесении изменений в решение Думы Александровского муниципального округа от 22.10.2019 № 17 «Об установлении налога на имущество физических лиц на территории Александровского муниципального округа»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бюджетном процессе в Александровском муниципальном округе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об оплате труда муниципальных служащих органов местного самоуправления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порядке заслушивания Думой Александровского муниципального округа ежегодных отчетов главы муниципального округа – главы администрации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Порядка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Об утверждении отчета об исполнении прогнозной программы приватизации муниципального имущества Александровского муниципального района в 2019 году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об оплате труда главы муниципального округа – главы администрации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финансовом управлении администрации Александровского муниципального округа Пермского края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532D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«Александровский муниципальный округ»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Порядка подготовки и внесения проектов нормативных правовых актов на рассмотрение Думой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532D2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532D2"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территориальной трехсторонней комиссии по регулированию социально-трудовых отношений в Александровском муниципальном округе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Порядка владения, пользования и распоряжения муниципальным имуществом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Порядка определения размера арендной платы, порядка, условий и сроков внесения арендной платы за земли, находящиеся в собственности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Порядка передачи муниципального имущества Александровского муниципального округа в аренду, безвозмездное пользование без проведения конкурсов и аукционов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специализированном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принятии Положения о служебном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2019 год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Об утверждении отчета об исполнении бюджета Александровского муниципального района за 2019 год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 xml:space="preserve">II </w:t>
            </w:r>
            <w:r w:rsidRPr="00B532D2">
              <w:rPr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Об утверждении отчетов об исполнении бюджетов городских и </w:t>
            </w:r>
            <w:proofErr w:type="gramStart"/>
            <w:r w:rsidRPr="00B532D2">
              <w:rPr>
                <w:sz w:val="24"/>
                <w:szCs w:val="24"/>
              </w:rPr>
              <w:t>сельского</w:t>
            </w:r>
            <w:proofErr w:type="gramEnd"/>
            <w:r w:rsidRPr="00B532D2">
              <w:rPr>
                <w:sz w:val="24"/>
                <w:szCs w:val="24"/>
              </w:rPr>
              <w:t xml:space="preserve"> поселений за 2019 год 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Об утверждении прогнозного плана (программы) приватизации муниципального имущества Александровского муниципального округа на очередной финансовый год и плановый период 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III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B532D2">
              <w:rPr>
                <w:sz w:val="24"/>
                <w:szCs w:val="24"/>
              </w:rPr>
              <w:t xml:space="preserve">О замене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</w:t>
            </w:r>
            <w:r w:rsidRPr="00B532D2">
              <w:rPr>
                <w:sz w:val="24"/>
                <w:szCs w:val="24"/>
              </w:rPr>
              <w:lastRenderedPageBreak/>
              <w:t>Александровского муниципального округа на 2021 год и на плановый период 2022-2023 годов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532D2">
              <w:rPr>
                <w:sz w:val="24"/>
                <w:szCs w:val="24"/>
                <w:lang w:val="en-US"/>
              </w:rPr>
              <w:lastRenderedPageBreak/>
              <w:t>IV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назначении публичных слушаний по проекту решения Думы Александровского муниципального округа «О бюджете Александровского муниципального округа на 2021 год и плановый период 2022 и 2023 годов»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IV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О бюджете Александровского муниципального округа на 2021 год и на плановый период 2022 и 2023 годов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  <w:lang w:val="en-US"/>
              </w:rPr>
              <w:t>IV</w:t>
            </w:r>
            <w:r w:rsidRPr="00B532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Администрация округа</w:t>
            </w:r>
          </w:p>
        </w:tc>
      </w:tr>
      <w:tr w:rsidR="00B532D2" w:rsidRPr="00B532D2" w:rsidTr="00E5253D">
        <w:tc>
          <w:tcPr>
            <w:tcW w:w="14884" w:type="dxa"/>
            <w:gridSpan w:val="4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VI</w:t>
            </w:r>
            <w:r w:rsidRPr="00B532D2">
              <w:rPr>
                <w:b/>
                <w:sz w:val="24"/>
                <w:szCs w:val="24"/>
              </w:rPr>
              <w:t xml:space="preserve">.Взаимодействие с Законодательным Собранием Пермского края 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Участие в работе Совета представительных органов муниципальных образований Пермского края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after="200"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 по плану Совета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Член Совета</w:t>
            </w:r>
          </w:p>
        </w:tc>
      </w:tr>
      <w:tr w:rsidR="00B532D2" w:rsidRPr="00B532D2" w:rsidTr="00E5253D">
        <w:tc>
          <w:tcPr>
            <w:tcW w:w="14884" w:type="dxa"/>
            <w:gridSpan w:val="4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532D2">
              <w:rPr>
                <w:b/>
                <w:sz w:val="24"/>
                <w:szCs w:val="24"/>
              </w:rPr>
              <w:t>VII. Организационно-методическая работа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4"/>
                <w:szCs w:val="24"/>
              </w:rPr>
            </w:pPr>
            <w:r w:rsidRPr="00B532D2">
              <w:rPr>
                <w:sz w:val="24"/>
                <w:szCs w:val="24"/>
              </w:rPr>
              <w:t xml:space="preserve">Подготовка и предоставление информации о деятельности Думы на официальный сайт органов местного самоуправления Александровского муниципального района </w:t>
            </w:r>
            <w:proofErr w:type="spellStart"/>
            <w:r w:rsidRPr="00B532D2">
              <w:rPr>
                <w:sz w:val="24"/>
                <w:szCs w:val="24"/>
                <w:lang w:val="en-US"/>
              </w:rPr>
              <w:t>aleksraion</w:t>
            </w:r>
            <w:proofErr w:type="spellEnd"/>
            <w:r w:rsidRPr="00B532D2">
              <w:rPr>
                <w:sz w:val="24"/>
                <w:szCs w:val="24"/>
              </w:rPr>
              <w:t>.</w:t>
            </w:r>
            <w:proofErr w:type="spellStart"/>
            <w:r w:rsidRPr="00B532D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14"/>
                <w:szCs w:val="24"/>
              </w:rPr>
            </w:pPr>
            <w:r w:rsidRPr="00B532D2">
              <w:rPr>
                <w:sz w:val="24"/>
                <w:szCs w:val="24"/>
              </w:rPr>
              <w:t>Подготовка и предоставление нормативных правовых актов в Департамент муниципальных правовых актов Администрации губернатора Пермского края для включения в Регистр муниципальных правовых актов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Подготовка и предоставление нормативных правовых актов в справочную правовую систему Консультант Плюс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Информация в газету «Боевой путь» о работе Думы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Работа с письмами, жалобами и обращениями граждан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</w:t>
            </w:r>
          </w:p>
        </w:tc>
      </w:tr>
      <w:tr w:rsidR="00B532D2" w:rsidRPr="00B532D2" w:rsidTr="00E5253D">
        <w:tc>
          <w:tcPr>
            <w:tcW w:w="14884" w:type="dxa"/>
            <w:gridSpan w:val="4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2D2">
              <w:rPr>
                <w:b/>
                <w:sz w:val="24"/>
                <w:szCs w:val="24"/>
                <w:lang w:val="en-US"/>
              </w:rPr>
              <w:t>VIII</w:t>
            </w:r>
            <w:r w:rsidRPr="00B532D2">
              <w:rPr>
                <w:b/>
                <w:sz w:val="24"/>
                <w:szCs w:val="24"/>
              </w:rPr>
              <w:t xml:space="preserve">. Участие в общих мероприятиях округа </w:t>
            </w:r>
          </w:p>
          <w:p w:rsidR="00B532D2" w:rsidRPr="00B532D2" w:rsidRDefault="00B532D2" w:rsidP="00B532D2">
            <w:pPr>
              <w:spacing w:line="24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Участие в подготовке и проведении праздничных мероприятий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Думы,</w:t>
            </w:r>
          </w:p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Депутаты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Участие в подготовке и проведении мероприятий, посвященных 1 и 9 Маю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Думы,</w:t>
            </w:r>
          </w:p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Депутаты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Участие в подготовке и проведении мероприятий, посвященных Дню города Александровска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Думы,</w:t>
            </w:r>
          </w:p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Депутаты Думы</w:t>
            </w:r>
          </w:p>
        </w:tc>
      </w:tr>
      <w:tr w:rsidR="00B532D2" w:rsidRPr="00B532D2" w:rsidTr="00E5253D">
        <w:tc>
          <w:tcPr>
            <w:tcW w:w="851" w:type="dxa"/>
            <w:vAlign w:val="center"/>
          </w:tcPr>
          <w:p w:rsidR="00B532D2" w:rsidRPr="00B532D2" w:rsidRDefault="00B532D2" w:rsidP="00B532D2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Участие в Парламентских уроках общеобразовательных учреждениях управления образования</w:t>
            </w:r>
          </w:p>
        </w:tc>
        <w:tc>
          <w:tcPr>
            <w:tcW w:w="1418" w:type="dxa"/>
            <w:vAlign w:val="center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IV квартал</w:t>
            </w:r>
          </w:p>
        </w:tc>
        <w:tc>
          <w:tcPr>
            <w:tcW w:w="3260" w:type="dxa"/>
          </w:tcPr>
          <w:p w:rsidR="00B532D2" w:rsidRPr="00B532D2" w:rsidRDefault="00B532D2" w:rsidP="00B532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Председатель Думы,</w:t>
            </w:r>
          </w:p>
          <w:p w:rsidR="00B532D2" w:rsidRPr="00B532D2" w:rsidRDefault="00B532D2" w:rsidP="00B532D2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B532D2">
              <w:rPr>
                <w:sz w:val="24"/>
                <w:szCs w:val="24"/>
              </w:rPr>
              <w:t>Депутаты Думы</w:t>
            </w:r>
          </w:p>
        </w:tc>
      </w:tr>
    </w:tbl>
    <w:p w:rsidR="00B532D2" w:rsidRPr="00B532D2" w:rsidRDefault="00B532D2" w:rsidP="00B532D2">
      <w:pPr>
        <w:spacing w:line="240" w:lineRule="atLeast"/>
        <w:jc w:val="both"/>
        <w:rPr>
          <w:rFonts w:ascii="Calibri" w:hAnsi="Calibri"/>
          <w:b/>
          <w:sz w:val="16"/>
          <w:szCs w:val="16"/>
        </w:rPr>
      </w:pPr>
    </w:p>
    <w:p w:rsidR="0095147D" w:rsidRDefault="0095147D" w:rsidP="00F5332F">
      <w:pPr>
        <w:rPr>
          <w:bCs/>
        </w:rPr>
      </w:pPr>
    </w:p>
    <w:sectPr w:rsidR="0095147D" w:rsidSect="00B532D2">
      <w:pgSz w:w="16840" w:h="11907" w:orient="landscape" w:code="9"/>
      <w:pgMar w:top="1134" w:right="567" w:bottom="1134" w:left="567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A1" w:rsidRDefault="005E5CA1">
      <w:r>
        <w:separator/>
      </w:r>
    </w:p>
  </w:endnote>
  <w:endnote w:type="continuationSeparator" w:id="0">
    <w:p w:rsidR="005E5CA1" w:rsidRDefault="005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A1" w:rsidRDefault="005E5CA1">
      <w:r>
        <w:separator/>
      </w:r>
    </w:p>
  </w:footnote>
  <w:footnote w:type="continuationSeparator" w:id="0">
    <w:p w:rsidR="005E5CA1" w:rsidRDefault="005E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32D2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A9"/>
    <w:multiLevelType w:val="hybridMultilevel"/>
    <w:tmpl w:val="0338E4AA"/>
    <w:lvl w:ilvl="0" w:tplc="FD28A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063"/>
    <w:multiLevelType w:val="hybridMultilevel"/>
    <w:tmpl w:val="CDB635F8"/>
    <w:lvl w:ilvl="0" w:tplc="CB949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058"/>
    <w:multiLevelType w:val="hybridMultilevel"/>
    <w:tmpl w:val="BB567808"/>
    <w:lvl w:ilvl="0" w:tplc="2E6A00D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3647"/>
    <w:multiLevelType w:val="hybridMultilevel"/>
    <w:tmpl w:val="A008D8DA"/>
    <w:lvl w:ilvl="0" w:tplc="E44CD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3701"/>
    <w:multiLevelType w:val="hybridMultilevel"/>
    <w:tmpl w:val="9708BC06"/>
    <w:lvl w:ilvl="0" w:tplc="B97A1E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877977"/>
    <w:multiLevelType w:val="hybridMultilevel"/>
    <w:tmpl w:val="55F89A5E"/>
    <w:lvl w:ilvl="0" w:tplc="0F242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C1EE4"/>
    <w:multiLevelType w:val="hybridMultilevel"/>
    <w:tmpl w:val="AF643BC4"/>
    <w:lvl w:ilvl="0" w:tplc="B9DA87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7D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E5CA1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5147D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532D2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0454B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2020-02-28T10:39:00Z</dcterms:created>
  <dcterms:modified xsi:type="dcterms:W3CDTF">2020-03-02T09:57:00Z</dcterms:modified>
</cp:coreProperties>
</file>