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6124E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489325" cy="2164715"/>
                <wp:effectExtent l="0" t="0" r="15875" b="698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216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4E6" w:rsidRPr="006124E6" w:rsidRDefault="006124E6" w:rsidP="006124E6">
                            <w:pPr>
                              <w:rPr>
                                <w:szCs w:val="28"/>
                              </w:rPr>
                            </w:pPr>
                            <w:r w:rsidRPr="006124E6">
                              <w:rPr>
                                <w:b/>
                                <w:bCs/>
                                <w:szCs w:val="28"/>
                              </w:rPr>
                              <w:t>О замене дотации на выравнивание бюджетной обеспеченности муниципальных районов, муниципальных округов, городских округов из бюджета Пермского края дополнительными нормативами отчислений от налога на доходы физических лиц в бюджет Александровского муниципального округа на 2021 год и на плановый период 2022-2023 годов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74.75pt;height:1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3Vz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" filled="f" stroked="f">
                <v:textbox inset="0,0,0,0">
                  <w:txbxContent>
                    <w:p w:rsidR="006124E6" w:rsidRPr="006124E6" w:rsidRDefault="006124E6" w:rsidP="006124E6">
                      <w:pPr>
                        <w:rPr>
                          <w:szCs w:val="28"/>
                        </w:rPr>
                      </w:pPr>
                      <w:r w:rsidRPr="006124E6">
                        <w:rPr>
                          <w:b/>
                          <w:bCs/>
                          <w:szCs w:val="28"/>
                        </w:rPr>
                        <w:t>О замене дотации на выравнивание бюджетной обеспеченности муниципальных районов, муниципальных округов, городских округов из бюджета Пермского края дополнительными нормативами отчислений от налога на доходы физических лиц в бюджет Александровского муниципального округа на 2021 год и на плановый период 2022-2023 годов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6124E6" w:rsidRDefault="006124E6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6124E6">
                              <w:rPr>
                                <w:b/>
                                <w:szCs w:val="28"/>
                              </w:rPr>
                              <w:t>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6124E6" w:rsidRDefault="006124E6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6124E6">
                        <w:rPr>
                          <w:b/>
                          <w:szCs w:val="28"/>
                        </w:rPr>
                        <w:t>141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6124E6" w:rsidRDefault="006124E6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6124E6">
                              <w:rPr>
                                <w:b/>
                                <w:szCs w:val="28"/>
                              </w:rPr>
                              <w:t>22.12.2020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6124E6" w:rsidRDefault="006124E6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6124E6">
                        <w:rPr>
                          <w:b/>
                          <w:szCs w:val="28"/>
                        </w:rPr>
                        <w:t>22.12.2020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6124E6" w:rsidRDefault="006124E6" w:rsidP="00F5332F">
      <w:pPr>
        <w:rPr>
          <w:bCs/>
        </w:rPr>
      </w:pPr>
    </w:p>
    <w:p w:rsidR="006124E6" w:rsidRDefault="006124E6" w:rsidP="00F5332F">
      <w:pPr>
        <w:rPr>
          <w:bCs/>
        </w:rPr>
      </w:pPr>
    </w:p>
    <w:p w:rsidR="006124E6" w:rsidRDefault="006124E6" w:rsidP="00F5332F">
      <w:pPr>
        <w:rPr>
          <w:bCs/>
        </w:rPr>
      </w:pPr>
    </w:p>
    <w:p w:rsidR="006124E6" w:rsidRDefault="006124E6" w:rsidP="00F5332F">
      <w:pPr>
        <w:rPr>
          <w:bCs/>
        </w:rPr>
      </w:pPr>
    </w:p>
    <w:p w:rsidR="006124E6" w:rsidRDefault="006124E6" w:rsidP="00F5332F">
      <w:pPr>
        <w:rPr>
          <w:bCs/>
        </w:rPr>
      </w:pPr>
    </w:p>
    <w:p w:rsidR="006124E6" w:rsidRDefault="006124E6" w:rsidP="00F5332F">
      <w:pPr>
        <w:rPr>
          <w:bCs/>
        </w:rPr>
      </w:pPr>
    </w:p>
    <w:p w:rsidR="006124E6" w:rsidRDefault="006124E6" w:rsidP="00F5332F">
      <w:pPr>
        <w:rPr>
          <w:bCs/>
        </w:rPr>
      </w:pPr>
    </w:p>
    <w:p w:rsidR="006124E6" w:rsidRDefault="006124E6" w:rsidP="00F5332F">
      <w:pPr>
        <w:rPr>
          <w:bCs/>
        </w:rPr>
      </w:pPr>
    </w:p>
    <w:p w:rsidR="006124E6" w:rsidRPr="006124E6" w:rsidRDefault="006124E6" w:rsidP="006124E6">
      <w:pPr>
        <w:autoSpaceDE w:val="0"/>
        <w:autoSpaceDN w:val="0"/>
        <w:adjustRightInd w:val="0"/>
        <w:jc w:val="both"/>
        <w:rPr>
          <w:szCs w:val="28"/>
        </w:rPr>
      </w:pPr>
      <w:r w:rsidRPr="006124E6">
        <w:rPr>
          <w:szCs w:val="28"/>
        </w:rPr>
        <w:t>В соответствии с пунктом 5 статьи 138 Бюджетного кодекса Российской Федерации, статьей 20 Закона Пермского края от 12.10.2007 № 111-ПК «О бюджетном процессе в Пермском крае», Дума Александровского муниципального округа</w:t>
      </w:r>
    </w:p>
    <w:p w:rsidR="006124E6" w:rsidRPr="006124E6" w:rsidRDefault="006124E6" w:rsidP="006124E6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6124E6">
        <w:rPr>
          <w:b/>
          <w:caps/>
          <w:szCs w:val="28"/>
        </w:rPr>
        <w:t>решает:</w:t>
      </w:r>
    </w:p>
    <w:p w:rsidR="006124E6" w:rsidRPr="006124E6" w:rsidRDefault="006124E6" w:rsidP="006124E6">
      <w:pPr>
        <w:ind w:firstLine="720"/>
        <w:jc w:val="both"/>
        <w:rPr>
          <w:szCs w:val="28"/>
        </w:rPr>
      </w:pPr>
      <w:r w:rsidRPr="006124E6">
        <w:rPr>
          <w:szCs w:val="28"/>
        </w:rPr>
        <w:t>1. Замену дотации на выравнивание бюджетной обеспеченности муниципальных районов, муниципальных округов, городских округов из бюджета Пермского края дополнительными нормативами отчислений от налога на доходы физических лиц в бюджет Александровского муниципального округа на 2021 год и на плановый период 2022 – 2023 годов не согласовывать.</w:t>
      </w:r>
    </w:p>
    <w:p w:rsidR="006124E6" w:rsidRPr="006124E6" w:rsidRDefault="006124E6" w:rsidP="006124E6">
      <w:pPr>
        <w:ind w:firstLine="720"/>
        <w:jc w:val="both"/>
        <w:rPr>
          <w:szCs w:val="28"/>
        </w:rPr>
      </w:pPr>
      <w:r w:rsidRPr="006124E6">
        <w:rPr>
          <w:szCs w:val="28"/>
        </w:rPr>
        <w:t>2. Признать утратившим силу с 01.01.2021 г. решение Думы Александровского муниципального округа от 16.10.2019 № 12 «О замене дотации на выравнивание бюджетной обеспеченности муниципальных районов (городских округов) из бюджета Пермского края дополнительными нормативами отчислений от налога на доходы физических лиц в бюджет Александровского муниципального округа на 2020 год и на плановый период 2021 - 2022 годов».</w:t>
      </w:r>
    </w:p>
    <w:p w:rsidR="006124E6" w:rsidRPr="006124E6" w:rsidRDefault="006124E6" w:rsidP="006124E6">
      <w:pPr>
        <w:ind w:firstLine="720"/>
        <w:jc w:val="both"/>
        <w:rPr>
          <w:szCs w:val="28"/>
        </w:rPr>
      </w:pPr>
      <w:r w:rsidRPr="006124E6">
        <w:rPr>
          <w:szCs w:val="28"/>
        </w:rPr>
        <w:t xml:space="preserve">3. Финансовому управлению администрации Александровского муниципального района направить уведомление о несогласии на замену дотации дополнительными нормативами отчислений от налога на доходы физических лиц в бюджет Александровского муниципального округа на 2021 </w:t>
      </w:r>
      <w:r w:rsidRPr="006124E6">
        <w:rPr>
          <w:szCs w:val="28"/>
        </w:rPr>
        <w:lastRenderedPageBreak/>
        <w:t>год и на плановый период 2022 – 2023 годов в Министерство финансов Пермского края.</w:t>
      </w:r>
    </w:p>
    <w:p w:rsidR="006124E6" w:rsidRPr="006124E6" w:rsidRDefault="006124E6" w:rsidP="006124E6">
      <w:pPr>
        <w:ind w:firstLine="709"/>
        <w:jc w:val="both"/>
        <w:rPr>
          <w:szCs w:val="28"/>
        </w:rPr>
      </w:pPr>
      <w:r w:rsidRPr="006124E6">
        <w:rPr>
          <w:szCs w:val="28"/>
        </w:rPr>
        <w:t xml:space="preserve">4. Опубликовать настоящее решение в газете «Боевой путь» и разместить на сайте </w:t>
      </w:r>
      <w:r w:rsidRPr="006124E6">
        <w:rPr>
          <w:szCs w:val="28"/>
          <w:lang w:val="en-US"/>
        </w:rPr>
        <w:t>aleksraion</w:t>
      </w:r>
      <w:r w:rsidRPr="006124E6">
        <w:rPr>
          <w:szCs w:val="28"/>
        </w:rPr>
        <w:t>.</w:t>
      </w:r>
      <w:r w:rsidRPr="006124E6">
        <w:rPr>
          <w:szCs w:val="28"/>
          <w:lang w:val="en-US"/>
        </w:rPr>
        <w:t>ru</w:t>
      </w:r>
      <w:r w:rsidRPr="006124E6">
        <w:rPr>
          <w:szCs w:val="28"/>
        </w:rPr>
        <w:t>.</w:t>
      </w:r>
    </w:p>
    <w:p w:rsidR="006124E6" w:rsidRPr="006124E6" w:rsidRDefault="006124E6" w:rsidP="006124E6">
      <w:pPr>
        <w:ind w:firstLine="720"/>
        <w:jc w:val="both"/>
        <w:rPr>
          <w:szCs w:val="28"/>
        </w:rPr>
      </w:pPr>
      <w:r w:rsidRPr="006124E6">
        <w:rPr>
          <w:szCs w:val="28"/>
        </w:rPr>
        <w:t>5. Настоящее решение вступает в силу с момента подписания.</w:t>
      </w:r>
    </w:p>
    <w:p w:rsidR="006124E6" w:rsidRPr="006124E6" w:rsidRDefault="006124E6" w:rsidP="006124E6">
      <w:pPr>
        <w:ind w:firstLine="720"/>
        <w:jc w:val="both"/>
        <w:rPr>
          <w:szCs w:val="28"/>
        </w:rPr>
      </w:pPr>
    </w:p>
    <w:p w:rsidR="006124E6" w:rsidRPr="006124E6" w:rsidRDefault="006124E6" w:rsidP="006124E6">
      <w:pPr>
        <w:ind w:firstLine="720"/>
        <w:jc w:val="both"/>
        <w:rPr>
          <w:szCs w:val="28"/>
        </w:rPr>
      </w:pPr>
    </w:p>
    <w:p w:rsidR="006124E6" w:rsidRPr="006124E6" w:rsidRDefault="006124E6" w:rsidP="006124E6">
      <w:pPr>
        <w:ind w:firstLine="720"/>
        <w:jc w:val="both"/>
        <w:rPr>
          <w:szCs w:val="28"/>
        </w:rPr>
      </w:pPr>
    </w:p>
    <w:p w:rsidR="006124E6" w:rsidRPr="006124E6" w:rsidRDefault="006124E6" w:rsidP="006124E6">
      <w:pPr>
        <w:jc w:val="both"/>
        <w:rPr>
          <w:szCs w:val="28"/>
        </w:rPr>
      </w:pPr>
      <w:r w:rsidRPr="006124E6">
        <w:rPr>
          <w:szCs w:val="28"/>
        </w:rPr>
        <w:t>Председатель Думы</w:t>
      </w:r>
    </w:p>
    <w:p w:rsidR="006124E6" w:rsidRPr="006124E6" w:rsidRDefault="006124E6" w:rsidP="006124E6">
      <w:pPr>
        <w:jc w:val="both"/>
        <w:rPr>
          <w:szCs w:val="28"/>
        </w:rPr>
      </w:pPr>
      <w:r w:rsidRPr="006124E6">
        <w:rPr>
          <w:szCs w:val="28"/>
        </w:rPr>
        <w:t>Александровского муниципального округа                                        М.А. Зимина</w:t>
      </w:r>
    </w:p>
    <w:p w:rsidR="006124E6" w:rsidRPr="006124E6" w:rsidRDefault="006124E6" w:rsidP="006124E6">
      <w:pPr>
        <w:jc w:val="both"/>
        <w:rPr>
          <w:szCs w:val="28"/>
        </w:rPr>
      </w:pPr>
    </w:p>
    <w:p w:rsidR="006124E6" w:rsidRPr="006124E6" w:rsidRDefault="006124E6" w:rsidP="006124E6">
      <w:pPr>
        <w:jc w:val="both"/>
        <w:rPr>
          <w:szCs w:val="28"/>
        </w:rPr>
      </w:pPr>
    </w:p>
    <w:p w:rsidR="006124E6" w:rsidRPr="006124E6" w:rsidRDefault="006124E6" w:rsidP="006124E6">
      <w:pPr>
        <w:tabs>
          <w:tab w:val="left" w:pos="851"/>
        </w:tabs>
        <w:jc w:val="both"/>
        <w:rPr>
          <w:szCs w:val="28"/>
        </w:rPr>
      </w:pPr>
      <w:r w:rsidRPr="006124E6">
        <w:rPr>
          <w:szCs w:val="28"/>
        </w:rPr>
        <w:t xml:space="preserve">Исполняющий полномочия </w:t>
      </w:r>
    </w:p>
    <w:p w:rsidR="006124E6" w:rsidRPr="006124E6" w:rsidRDefault="006124E6" w:rsidP="006124E6">
      <w:pPr>
        <w:tabs>
          <w:tab w:val="left" w:pos="851"/>
        </w:tabs>
        <w:jc w:val="both"/>
        <w:rPr>
          <w:szCs w:val="28"/>
        </w:rPr>
      </w:pPr>
      <w:r w:rsidRPr="006124E6">
        <w:rPr>
          <w:szCs w:val="28"/>
        </w:rPr>
        <w:t xml:space="preserve">главы муниципального округа – </w:t>
      </w:r>
    </w:p>
    <w:p w:rsidR="006124E6" w:rsidRPr="006124E6" w:rsidRDefault="006124E6" w:rsidP="006124E6">
      <w:pPr>
        <w:tabs>
          <w:tab w:val="left" w:pos="851"/>
        </w:tabs>
        <w:jc w:val="both"/>
        <w:rPr>
          <w:szCs w:val="28"/>
        </w:rPr>
      </w:pPr>
      <w:r w:rsidRPr="006124E6">
        <w:rPr>
          <w:szCs w:val="28"/>
        </w:rPr>
        <w:t xml:space="preserve">главы администрации Александровского </w:t>
      </w:r>
    </w:p>
    <w:p w:rsidR="006124E6" w:rsidRPr="006124E6" w:rsidRDefault="006124E6" w:rsidP="006124E6">
      <w:pPr>
        <w:autoSpaceDE w:val="0"/>
        <w:autoSpaceDN w:val="0"/>
        <w:adjustRightInd w:val="0"/>
        <w:jc w:val="both"/>
        <w:rPr>
          <w:szCs w:val="28"/>
        </w:rPr>
      </w:pPr>
      <w:r w:rsidRPr="006124E6">
        <w:rPr>
          <w:szCs w:val="28"/>
        </w:rPr>
        <w:t xml:space="preserve">муниципального округа     </w:t>
      </w:r>
      <w:r w:rsidRPr="006124E6">
        <w:rPr>
          <w:szCs w:val="28"/>
        </w:rPr>
        <w:tab/>
      </w:r>
      <w:r w:rsidRPr="006124E6">
        <w:rPr>
          <w:szCs w:val="28"/>
        </w:rPr>
        <w:tab/>
      </w:r>
      <w:r w:rsidRPr="006124E6">
        <w:rPr>
          <w:szCs w:val="28"/>
        </w:rPr>
        <w:tab/>
      </w:r>
      <w:r w:rsidRPr="006124E6">
        <w:rPr>
          <w:szCs w:val="28"/>
        </w:rPr>
        <w:tab/>
        <w:t xml:space="preserve">          </w:t>
      </w:r>
      <w:r>
        <w:rPr>
          <w:szCs w:val="28"/>
        </w:rPr>
        <w:t xml:space="preserve"> </w:t>
      </w:r>
      <w:bookmarkStart w:id="0" w:name="_GoBack"/>
      <w:bookmarkEnd w:id="0"/>
      <w:r w:rsidRPr="006124E6">
        <w:rPr>
          <w:szCs w:val="28"/>
        </w:rPr>
        <w:t xml:space="preserve">                С.В. Богатырева</w:t>
      </w:r>
    </w:p>
    <w:sectPr w:rsidR="006124E6" w:rsidRPr="006124E6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9E" w:rsidRDefault="0095099E">
      <w:r>
        <w:separator/>
      </w:r>
    </w:p>
  </w:endnote>
  <w:endnote w:type="continuationSeparator" w:id="0">
    <w:p w:rsidR="0095099E" w:rsidRDefault="0095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9E" w:rsidRDefault="0095099E">
      <w:r>
        <w:separator/>
      </w:r>
    </w:p>
  </w:footnote>
  <w:footnote w:type="continuationSeparator" w:id="0">
    <w:p w:rsidR="0095099E" w:rsidRDefault="00950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124E6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E6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124E6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5099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E0E07-B688-4C4C-986E-FA355FC0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1</cp:revision>
  <cp:lastPrinted>2019-12-13T10:58:00Z</cp:lastPrinted>
  <dcterms:created xsi:type="dcterms:W3CDTF">2020-12-23T05:26:00Z</dcterms:created>
  <dcterms:modified xsi:type="dcterms:W3CDTF">2020-12-23T05:29:00Z</dcterms:modified>
</cp:coreProperties>
</file>