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E8372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proofErr w:type="gramStart"/>
      <w:r w:rsidR="00FC1686" w:rsidRPr="00E83727">
        <w:rPr>
          <w:i/>
          <w:sz w:val="28"/>
        </w:rPr>
        <w:t>Внесен</w:t>
      </w:r>
      <w:proofErr w:type="gramEnd"/>
      <w:r w:rsidR="00A6607E" w:rsidRPr="00E83727">
        <w:rPr>
          <w:i/>
          <w:sz w:val="28"/>
        </w:rPr>
        <w:t xml:space="preserve"> 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409950" cy="1028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2644C4" w:rsidP="00395999">
                            <w:pPr>
                              <w:rPr>
                                <w:szCs w:val="28"/>
                              </w:rPr>
                            </w:pPr>
                            <w:r w:rsidRPr="002644C4">
                              <w:rPr>
                                <w:b/>
                                <w:szCs w:val="28"/>
                              </w:rPr>
      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68.5pt;height:8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" stroked="f">
                <v:textbox>
                  <w:txbxContent>
                    <w:p w:rsidR="00395999" w:rsidRPr="009832A6" w:rsidRDefault="002644C4" w:rsidP="00395999">
                      <w:pPr>
                        <w:rPr>
                          <w:szCs w:val="28"/>
                        </w:rPr>
                      </w:pPr>
                      <w:r w:rsidRPr="002644C4">
                        <w:rPr>
                          <w:b/>
                          <w:szCs w:val="28"/>
                        </w:rPr>
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A6607E" w:rsidRDefault="00402F09" w:rsidP="00395999">
      <w:pPr>
        <w:autoSpaceDE w:val="0"/>
        <w:autoSpaceDN w:val="0"/>
        <w:adjustRightInd w:val="0"/>
        <w:ind w:firstLine="708"/>
        <w:jc w:val="both"/>
      </w:pPr>
      <w:r w:rsidRPr="00402F09">
        <w:t>В соответствии со статьей 153 Бюджетного кодекса Российской Федерации</w:t>
      </w:r>
      <w:r w:rsidR="00395999" w:rsidRPr="00A6607E">
        <w:t>, Дума Александровского муниципального округа</w:t>
      </w:r>
    </w:p>
    <w:p w:rsidR="00395999" w:rsidRPr="00A6607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A6607E">
        <w:rPr>
          <w:b/>
          <w:caps/>
        </w:rPr>
        <w:t>решает:</w:t>
      </w:r>
    </w:p>
    <w:p w:rsidR="002644C4" w:rsidRPr="002644C4" w:rsidRDefault="002644C4" w:rsidP="002644C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2644C4"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2644C4" w:rsidRPr="002644C4" w:rsidRDefault="002644C4" w:rsidP="002644C4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2644C4">
        <w:t xml:space="preserve">Статью 1 изложить в следующей редакции: </w:t>
      </w:r>
    </w:p>
    <w:p w:rsidR="002644C4" w:rsidRPr="002644C4" w:rsidRDefault="002644C4" w:rsidP="002644C4">
      <w:pPr>
        <w:tabs>
          <w:tab w:val="left" w:pos="993"/>
          <w:tab w:val="left" w:pos="1134"/>
        </w:tabs>
        <w:ind w:firstLine="709"/>
        <w:jc w:val="both"/>
      </w:pPr>
      <w:r w:rsidRPr="002644C4">
        <w:t>«1. Утвердить основные характеристики бюджета округа на 2020 год:</w:t>
      </w:r>
    </w:p>
    <w:p w:rsidR="002644C4" w:rsidRPr="002644C4" w:rsidRDefault="002644C4" w:rsidP="002644C4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2644C4">
        <w:t>прогнозируемый общий объем доходов бюджета округа в сумме 1085 012,2 тыс. рублей;</w:t>
      </w:r>
    </w:p>
    <w:p w:rsidR="002644C4" w:rsidRPr="002644C4" w:rsidRDefault="002644C4" w:rsidP="002644C4">
      <w:pPr>
        <w:tabs>
          <w:tab w:val="left" w:pos="993"/>
          <w:tab w:val="left" w:pos="1134"/>
        </w:tabs>
        <w:ind w:firstLine="709"/>
        <w:jc w:val="both"/>
      </w:pPr>
      <w:r w:rsidRPr="002644C4">
        <w:t>2) общий объем расходов бюджета округа 1 122 340,3 тыс. рублей;</w:t>
      </w:r>
    </w:p>
    <w:p w:rsidR="002644C4" w:rsidRPr="002644C4" w:rsidRDefault="002644C4" w:rsidP="002644C4">
      <w:pPr>
        <w:tabs>
          <w:tab w:val="left" w:pos="993"/>
          <w:tab w:val="left" w:pos="1134"/>
        </w:tabs>
        <w:ind w:firstLine="709"/>
        <w:jc w:val="both"/>
      </w:pPr>
      <w:r w:rsidRPr="002644C4">
        <w:t>3) дефицит бюджета округа в сумме 37 328,1 тыс. рублей.</w:t>
      </w:r>
    </w:p>
    <w:p w:rsidR="002644C4" w:rsidRPr="002644C4" w:rsidRDefault="002644C4" w:rsidP="002644C4">
      <w:pPr>
        <w:tabs>
          <w:tab w:val="left" w:pos="993"/>
          <w:tab w:val="left" w:pos="1134"/>
        </w:tabs>
        <w:ind w:firstLine="709"/>
        <w:jc w:val="both"/>
      </w:pPr>
      <w:r w:rsidRPr="002644C4">
        <w:t>2. Утвердить основные характеристики бюджета округа на 2021 год и на 2022 год:</w:t>
      </w:r>
    </w:p>
    <w:p w:rsidR="002644C4" w:rsidRPr="002644C4" w:rsidRDefault="002644C4" w:rsidP="002644C4">
      <w:pPr>
        <w:tabs>
          <w:tab w:val="left" w:pos="993"/>
          <w:tab w:val="left" w:pos="1134"/>
        </w:tabs>
        <w:ind w:firstLine="709"/>
        <w:jc w:val="both"/>
      </w:pPr>
      <w:r w:rsidRPr="002644C4">
        <w:t>1)  прогнозируемый общий объем доходов бюджета округа на 2021 год в сумме 753 568,9 тыс. рублей, на 2022 год в сумме 835 884,6 тыс. рублей;</w:t>
      </w:r>
    </w:p>
    <w:p w:rsidR="002644C4" w:rsidRPr="002644C4" w:rsidRDefault="002644C4" w:rsidP="002644C4">
      <w:pPr>
        <w:ind w:firstLine="720"/>
        <w:jc w:val="both"/>
      </w:pPr>
      <w:r w:rsidRPr="002644C4">
        <w:t>2) общий объем расходов бюджета округа на 2021 год в сумме 768 226,8 тыс. рублей, в том числе условно утвержд</w:t>
      </w:r>
      <w:bookmarkStart w:id="0" w:name="_GoBack"/>
      <w:bookmarkEnd w:id="0"/>
      <w:r w:rsidRPr="002644C4">
        <w:t>енные расходы в сумме  8 700,0 тыс. рублей, и на 2022 год в сумме 845 537,6 тыс. рублей, в том числе условно утвержденные расходы в сумме  17 700,0 тыс. рублей;</w:t>
      </w:r>
    </w:p>
    <w:p w:rsidR="002644C4" w:rsidRPr="002644C4" w:rsidRDefault="002644C4" w:rsidP="002644C4">
      <w:pPr>
        <w:ind w:firstLine="720"/>
        <w:jc w:val="both"/>
      </w:pPr>
      <w:r w:rsidRPr="002644C4">
        <w:t>3) дефицит бюджета округа на 2021 год в сумме 14 657,9 тыс. рублей, дефицит бюджета округа на 2022 год в сумме 9 653,0 тыс. рублей</w:t>
      </w:r>
      <w:proofErr w:type="gramStart"/>
      <w:r w:rsidRPr="002644C4">
        <w:t>.»</w:t>
      </w:r>
      <w:proofErr w:type="gramEnd"/>
    </w:p>
    <w:p w:rsidR="002644C4" w:rsidRPr="002644C4" w:rsidRDefault="002644C4" w:rsidP="002644C4">
      <w:pPr>
        <w:ind w:firstLine="720"/>
        <w:jc w:val="both"/>
      </w:pPr>
      <w:r w:rsidRPr="002644C4">
        <w:t xml:space="preserve"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решению, на 2021 год согласно приложению 2 к настоящему решению. </w:t>
      </w:r>
    </w:p>
    <w:p w:rsidR="002644C4" w:rsidRPr="002644C4" w:rsidRDefault="002644C4" w:rsidP="002644C4">
      <w:pPr>
        <w:ind w:firstLine="720"/>
        <w:jc w:val="both"/>
      </w:pPr>
    </w:p>
    <w:p w:rsidR="002644C4" w:rsidRPr="002644C4" w:rsidRDefault="002644C4" w:rsidP="002644C4">
      <w:pPr>
        <w:ind w:firstLine="720"/>
        <w:jc w:val="both"/>
      </w:pPr>
      <w:r w:rsidRPr="002644C4"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2644C4">
        <w:lastRenderedPageBreak/>
        <w:t>видов расходов классификации расходов бюджета</w:t>
      </w:r>
      <w:proofErr w:type="gramEnd"/>
      <w:r w:rsidRPr="002644C4">
        <w:t xml:space="preserve"> на 2020 год согласно приложению 3 к настоящему решению, на 2021-2022 годы согласно приложению 4 к настоящему решению. </w:t>
      </w:r>
    </w:p>
    <w:p w:rsidR="002644C4" w:rsidRPr="002644C4" w:rsidRDefault="002644C4" w:rsidP="002644C4">
      <w:pPr>
        <w:ind w:firstLine="720"/>
        <w:jc w:val="both"/>
      </w:pPr>
      <w:r w:rsidRPr="002644C4">
        <w:t>1.4. Утвердить изменения в 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2644C4" w:rsidRPr="002644C4" w:rsidRDefault="002644C4" w:rsidP="002644C4">
      <w:pPr>
        <w:ind w:firstLine="720"/>
        <w:jc w:val="both"/>
      </w:pPr>
      <w:r w:rsidRPr="002644C4">
        <w:t>1.5. Статью 6 изложить в следующей редакции:</w:t>
      </w:r>
    </w:p>
    <w:p w:rsidR="002644C4" w:rsidRPr="002644C4" w:rsidRDefault="002644C4" w:rsidP="002644C4">
      <w:pPr>
        <w:ind w:firstLine="720"/>
        <w:jc w:val="both"/>
        <w:rPr>
          <w:b/>
        </w:rPr>
      </w:pPr>
      <w:r w:rsidRPr="002644C4">
        <w:t>«Утвердить общий объем бюджетных ассигнований на исполнение публичных нормативных обязательств на 2020 в сумме 5 978,2 тыс. рублей, на 2021-2022 годы  в сумме 5 207,6 тыс. рублей ежегодно</w:t>
      </w:r>
      <w:proofErr w:type="gramStart"/>
      <w:r w:rsidRPr="002644C4">
        <w:t>.»</w:t>
      </w:r>
      <w:proofErr w:type="gramEnd"/>
    </w:p>
    <w:p w:rsidR="002644C4" w:rsidRPr="002644C4" w:rsidRDefault="002644C4" w:rsidP="002644C4">
      <w:pPr>
        <w:ind w:firstLine="720"/>
        <w:jc w:val="both"/>
      </w:pPr>
      <w:r w:rsidRPr="002644C4">
        <w:t>1.6.  В статье 9 цифры «934 640,7» заменить цифрами «929 854,4», цифры «596 228,5» заменить цифрами «596 911,4».</w:t>
      </w:r>
    </w:p>
    <w:p w:rsidR="002644C4" w:rsidRPr="002644C4" w:rsidRDefault="002644C4" w:rsidP="002644C4">
      <w:pPr>
        <w:ind w:firstLine="720"/>
        <w:jc w:val="both"/>
      </w:pPr>
      <w:r w:rsidRPr="002644C4">
        <w:t>1.7.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 настоящему решению.</w:t>
      </w:r>
    </w:p>
    <w:p w:rsidR="002644C4" w:rsidRPr="002644C4" w:rsidRDefault="002644C4" w:rsidP="002644C4">
      <w:pPr>
        <w:ind w:firstLine="720"/>
        <w:jc w:val="both"/>
      </w:pPr>
      <w:r w:rsidRPr="002644C4">
        <w:t>1.8.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 настоящему решению</w:t>
      </w:r>
    </w:p>
    <w:p w:rsidR="002644C4" w:rsidRPr="002644C4" w:rsidRDefault="002644C4" w:rsidP="002644C4">
      <w:pPr>
        <w:ind w:firstLine="720"/>
        <w:jc w:val="both"/>
      </w:pPr>
      <w:r w:rsidRPr="002644C4">
        <w:t>1.9. Приложение 13 «Источники финансирования дефицита  бюджета на 2020 год» изложить в редакции согласно приложению 9 к настоящему решению.</w:t>
      </w:r>
    </w:p>
    <w:p w:rsidR="002644C4" w:rsidRPr="002644C4" w:rsidRDefault="002644C4" w:rsidP="002644C4">
      <w:pPr>
        <w:ind w:firstLine="720"/>
        <w:jc w:val="both"/>
      </w:pPr>
      <w:r w:rsidRPr="002644C4">
        <w:t>1.10. Приложение 14 «Источники финансирования дефицита  бюджета на 2021-2022 годы» изложить в редакции согласно приложению 10 к настоящему решению.</w:t>
      </w:r>
    </w:p>
    <w:p w:rsidR="002644C4" w:rsidRPr="002644C4" w:rsidRDefault="002644C4" w:rsidP="002644C4">
      <w:pPr>
        <w:ind w:firstLine="720"/>
        <w:jc w:val="both"/>
      </w:pPr>
      <w:r w:rsidRPr="002644C4">
        <w:t>1.11. Приложение 15 «Распределение средств муниципального дорожного фонда Александровского муниципального округа на 2020 год»</w:t>
      </w:r>
      <w:r w:rsidRPr="002644C4">
        <w:rPr>
          <w:b/>
        </w:rPr>
        <w:t xml:space="preserve"> </w:t>
      </w:r>
      <w:r w:rsidRPr="002644C4">
        <w:t>изложить в редакции согласно приложению 11 к настоящему решению.</w:t>
      </w:r>
    </w:p>
    <w:p w:rsidR="002644C4" w:rsidRPr="002644C4" w:rsidRDefault="002644C4" w:rsidP="002644C4">
      <w:pPr>
        <w:ind w:firstLine="720"/>
        <w:jc w:val="both"/>
      </w:pPr>
      <w:r w:rsidRPr="002644C4">
        <w:rPr>
          <w:bCs/>
        </w:rPr>
        <w:t xml:space="preserve">2. Опубликовать настоящее решение в газете «Боевой путь» и разместить на сайте </w:t>
      </w:r>
      <w:r w:rsidRPr="002644C4">
        <w:t xml:space="preserve">aleksraion.ru. </w:t>
      </w:r>
    </w:p>
    <w:p w:rsidR="002644C4" w:rsidRPr="002644C4" w:rsidRDefault="002644C4" w:rsidP="002644C4">
      <w:pPr>
        <w:ind w:firstLine="720"/>
        <w:jc w:val="both"/>
      </w:pPr>
      <w:r w:rsidRPr="002644C4">
        <w:t>3. Настоящее решение  вступает в силу со дня его официального опубликования.</w:t>
      </w:r>
    </w:p>
    <w:p w:rsidR="00D023D6" w:rsidRDefault="00D023D6" w:rsidP="00D023D6">
      <w:pPr>
        <w:ind w:firstLine="720"/>
        <w:jc w:val="both"/>
        <w:rPr>
          <w:sz w:val="28"/>
        </w:rPr>
      </w:pPr>
    </w:p>
    <w:p w:rsidR="00402F09" w:rsidRDefault="00402F09" w:rsidP="00D023D6">
      <w:pPr>
        <w:ind w:firstLine="720"/>
        <w:jc w:val="both"/>
        <w:rPr>
          <w:sz w:val="28"/>
        </w:rPr>
      </w:pPr>
    </w:p>
    <w:p w:rsidR="00402F09" w:rsidRPr="0082508F" w:rsidRDefault="00402F09" w:rsidP="00D023D6">
      <w:pPr>
        <w:ind w:firstLine="720"/>
        <w:jc w:val="both"/>
        <w:rPr>
          <w:sz w:val="28"/>
        </w:rPr>
      </w:pPr>
    </w:p>
    <w:p w:rsidR="00D023D6" w:rsidRPr="00751CDB" w:rsidRDefault="00D023D6" w:rsidP="00D023D6">
      <w:pPr>
        <w:jc w:val="both"/>
      </w:pPr>
      <w:r w:rsidRPr="00751CDB">
        <w:t>Председатель Думы</w:t>
      </w:r>
    </w:p>
    <w:p w:rsidR="00D023D6" w:rsidRPr="00751CDB" w:rsidRDefault="00D023D6" w:rsidP="00D023D6">
      <w:pPr>
        <w:jc w:val="both"/>
      </w:pPr>
      <w:r w:rsidRPr="00751CDB">
        <w:t xml:space="preserve">Александровского муниципального округа                                                      </w:t>
      </w:r>
      <w:r w:rsidR="002644C4">
        <w:t xml:space="preserve">      </w:t>
      </w:r>
      <w:r w:rsidRPr="00751CDB">
        <w:t xml:space="preserve">     М.А. Зимина</w:t>
      </w:r>
    </w:p>
    <w:p w:rsidR="00D023D6" w:rsidRDefault="00D023D6" w:rsidP="00D023D6">
      <w:pPr>
        <w:jc w:val="both"/>
      </w:pPr>
    </w:p>
    <w:p w:rsidR="00402F09" w:rsidRPr="00751CDB" w:rsidRDefault="00402F09" w:rsidP="00D023D6">
      <w:pPr>
        <w:jc w:val="both"/>
      </w:pPr>
    </w:p>
    <w:p w:rsidR="00D023D6" w:rsidRPr="00751CDB" w:rsidRDefault="00D023D6" w:rsidP="00D023D6">
      <w:pPr>
        <w:jc w:val="both"/>
      </w:pPr>
      <w:proofErr w:type="gramStart"/>
      <w:r w:rsidRPr="00751CDB">
        <w:t>Исполняющий</w:t>
      </w:r>
      <w:proofErr w:type="gramEnd"/>
      <w:r w:rsidRPr="00751CDB">
        <w:t xml:space="preserve"> полномочия</w:t>
      </w:r>
    </w:p>
    <w:p w:rsidR="00D023D6" w:rsidRPr="00751CDB" w:rsidRDefault="00D023D6" w:rsidP="00D023D6">
      <w:pPr>
        <w:jc w:val="both"/>
      </w:pPr>
      <w:r w:rsidRPr="00751CDB">
        <w:t xml:space="preserve"> главы муниципального округа</w:t>
      </w:r>
    </w:p>
    <w:p w:rsidR="00D023D6" w:rsidRPr="00751CDB" w:rsidRDefault="00D023D6" w:rsidP="00D023D6">
      <w:pPr>
        <w:jc w:val="both"/>
      </w:pPr>
      <w:r w:rsidRPr="00751CDB">
        <w:t xml:space="preserve">– главы администрации Александровского </w:t>
      </w:r>
    </w:p>
    <w:p w:rsidR="00D023D6" w:rsidRPr="00751CDB" w:rsidRDefault="00D023D6" w:rsidP="00D023D6">
      <w:pPr>
        <w:jc w:val="both"/>
      </w:pPr>
      <w:r w:rsidRPr="00751CDB">
        <w:t xml:space="preserve">муниципального округа                                                                            </w:t>
      </w:r>
      <w:r w:rsidR="002644C4">
        <w:t xml:space="preserve">     </w:t>
      </w:r>
      <w:r w:rsidRPr="00751CDB">
        <w:t xml:space="preserve">             С.В. Богатырева</w:t>
      </w:r>
    </w:p>
    <w:p w:rsidR="00A6607E" w:rsidRPr="00A6607E" w:rsidRDefault="00A6607E" w:rsidP="008F2E0E">
      <w:pPr>
        <w:jc w:val="both"/>
        <w:rPr>
          <w:sz w:val="28"/>
          <w:szCs w:val="26"/>
        </w:rPr>
      </w:pPr>
    </w:p>
    <w:sectPr w:rsidR="00A6607E" w:rsidRPr="00A6607E" w:rsidSect="00A660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2134" w:hanging="720"/>
      </w:pPr>
    </w:lvl>
    <w:lvl w:ilvl="2">
      <w:start w:val="1"/>
      <w:numFmt w:val="decimal"/>
      <w:isLgl/>
      <w:lvlText w:val="%1.%2.%3."/>
      <w:lvlJc w:val="left"/>
      <w:pPr>
        <w:ind w:left="3008" w:hanging="720"/>
      </w:pPr>
    </w:lvl>
    <w:lvl w:ilvl="3">
      <w:start w:val="1"/>
      <w:numFmt w:val="decimal"/>
      <w:isLgl/>
      <w:lvlText w:val="%1.%2.%3.%4."/>
      <w:lvlJc w:val="left"/>
      <w:pPr>
        <w:ind w:left="4242" w:hanging="1080"/>
      </w:pPr>
    </w:lvl>
    <w:lvl w:ilvl="4">
      <w:start w:val="1"/>
      <w:numFmt w:val="decimal"/>
      <w:isLgl/>
      <w:lvlText w:val="%1.%2.%3.%4.%5."/>
      <w:lvlJc w:val="left"/>
      <w:pPr>
        <w:ind w:left="5116" w:hanging="1080"/>
      </w:pPr>
    </w:lvl>
    <w:lvl w:ilvl="5">
      <w:start w:val="1"/>
      <w:numFmt w:val="decimal"/>
      <w:isLgl/>
      <w:lvlText w:val="%1.%2.%3.%4.%5.%6."/>
      <w:lvlJc w:val="left"/>
      <w:pPr>
        <w:ind w:left="6350" w:hanging="1440"/>
      </w:pPr>
    </w:lvl>
    <w:lvl w:ilvl="6">
      <w:start w:val="1"/>
      <w:numFmt w:val="decimal"/>
      <w:isLgl/>
      <w:lvlText w:val="%1.%2.%3.%4.%5.%6.%7."/>
      <w:lvlJc w:val="left"/>
      <w:pPr>
        <w:ind w:left="7584" w:hanging="1800"/>
      </w:p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2644C4"/>
    <w:rsid w:val="00395999"/>
    <w:rsid w:val="00397B31"/>
    <w:rsid w:val="00402F09"/>
    <w:rsid w:val="00636F59"/>
    <w:rsid w:val="0082508F"/>
    <w:rsid w:val="008F2E0E"/>
    <w:rsid w:val="00A6607E"/>
    <w:rsid w:val="00B730F9"/>
    <w:rsid w:val="00D023D6"/>
    <w:rsid w:val="00E83727"/>
    <w:rsid w:val="00F417FC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A1F-563D-4E6B-94A9-997D787E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2</cp:revision>
  <dcterms:created xsi:type="dcterms:W3CDTF">2020-11-24T05:56:00Z</dcterms:created>
  <dcterms:modified xsi:type="dcterms:W3CDTF">2020-11-24T05:56:00Z</dcterms:modified>
</cp:coreProperties>
</file>