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99" w:rsidRPr="0002715C" w:rsidRDefault="00395999" w:rsidP="00397B31">
      <w:pPr>
        <w:jc w:val="right"/>
        <w:rPr>
          <w:b/>
        </w:rPr>
      </w:pPr>
      <w:r w:rsidRPr="0002715C">
        <w:rPr>
          <w:b/>
        </w:rPr>
        <w:t>ПРОЕКТ</w:t>
      </w:r>
    </w:p>
    <w:p w:rsidR="00094567" w:rsidRDefault="00395999" w:rsidP="00FC1686">
      <w:pPr>
        <w:jc w:val="right"/>
        <w:rPr>
          <w:i/>
          <w:sz w:val="28"/>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00FC1686">
        <w:rPr>
          <w:i/>
          <w:sz w:val="28"/>
        </w:rPr>
        <w:t>В</w:t>
      </w:r>
      <w:r w:rsidR="00FC1686" w:rsidRPr="00FC1686">
        <w:rPr>
          <w:i/>
          <w:sz w:val="28"/>
        </w:rPr>
        <w:t>несен</w:t>
      </w:r>
      <w:r w:rsidR="00094567">
        <w:rPr>
          <w:i/>
          <w:sz w:val="28"/>
        </w:rPr>
        <w:t xml:space="preserve"> </w:t>
      </w:r>
    </w:p>
    <w:p w:rsidR="00395999" w:rsidRPr="00FC1686" w:rsidRDefault="00094567" w:rsidP="00FC1686">
      <w:pPr>
        <w:jc w:val="right"/>
        <w:rPr>
          <w:i/>
          <w:sz w:val="28"/>
        </w:rPr>
      </w:pPr>
      <w:r>
        <w:rPr>
          <w:i/>
          <w:sz w:val="28"/>
        </w:rPr>
        <w:t xml:space="preserve">главой </w:t>
      </w:r>
      <w:r w:rsidR="00546B84">
        <w:rPr>
          <w:i/>
          <w:sz w:val="28"/>
        </w:rPr>
        <w:t>района</w:t>
      </w:r>
    </w:p>
    <w:p w:rsidR="00395999" w:rsidRPr="0002715C" w:rsidRDefault="00395999" w:rsidP="00395999">
      <w:pPr>
        <w:jc w:val="both"/>
        <w:rPr>
          <w:i/>
        </w:rPr>
      </w:pP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r w:rsidRPr="0002715C">
        <w:tab/>
      </w:r>
    </w:p>
    <w:p w:rsidR="00FC1686" w:rsidRDefault="00FC1686" w:rsidP="00395999">
      <w:pPr>
        <w:jc w:val="center"/>
        <w:rPr>
          <w:b/>
          <w:sz w:val="28"/>
          <w:szCs w:val="28"/>
        </w:rPr>
      </w:pPr>
    </w:p>
    <w:p w:rsidR="00395999" w:rsidRPr="0002715C" w:rsidRDefault="00395999" w:rsidP="00395999">
      <w:pPr>
        <w:jc w:val="center"/>
        <w:rPr>
          <w:b/>
          <w:sz w:val="28"/>
          <w:szCs w:val="28"/>
        </w:rPr>
      </w:pPr>
      <w:r w:rsidRPr="0002715C">
        <w:rPr>
          <w:b/>
          <w:sz w:val="28"/>
          <w:szCs w:val="28"/>
        </w:rPr>
        <w:t>ДУМ</w:t>
      </w:r>
      <w:r w:rsidR="00FC1686">
        <w:rPr>
          <w:b/>
          <w:sz w:val="28"/>
          <w:szCs w:val="28"/>
        </w:rPr>
        <w:t>А</w:t>
      </w:r>
    </w:p>
    <w:p w:rsidR="00395999" w:rsidRPr="0002715C" w:rsidRDefault="00395999" w:rsidP="00395999">
      <w:pPr>
        <w:jc w:val="center"/>
        <w:rPr>
          <w:b/>
          <w:sz w:val="28"/>
          <w:szCs w:val="28"/>
        </w:rPr>
      </w:pPr>
      <w:r w:rsidRPr="0002715C">
        <w:rPr>
          <w:b/>
          <w:sz w:val="28"/>
          <w:szCs w:val="28"/>
        </w:rPr>
        <w:t>АЛЕКСАНДРОВСКОГО МУНИЦИПАЛЬНОГО ОКРУГА</w:t>
      </w:r>
    </w:p>
    <w:p w:rsidR="00FC1686" w:rsidRPr="0002715C" w:rsidRDefault="00FC1686" w:rsidP="00395999">
      <w:pPr>
        <w:jc w:val="center"/>
        <w:rPr>
          <w:b/>
          <w:sz w:val="28"/>
          <w:szCs w:val="28"/>
        </w:rPr>
      </w:pPr>
    </w:p>
    <w:p w:rsidR="00FC1686" w:rsidRPr="0002715C" w:rsidRDefault="00395999" w:rsidP="00FC1686">
      <w:pPr>
        <w:jc w:val="center"/>
        <w:rPr>
          <w:b/>
          <w:sz w:val="32"/>
          <w:szCs w:val="32"/>
        </w:rPr>
      </w:pPr>
      <w:r w:rsidRPr="0002715C">
        <w:rPr>
          <w:b/>
        </w:rPr>
        <w:t> </w:t>
      </w:r>
      <w:r w:rsidR="00FC1686" w:rsidRPr="0002715C">
        <w:rPr>
          <w:b/>
          <w:sz w:val="32"/>
          <w:szCs w:val="32"/>
        </w:rPr>
        <w:t>Р Е Ш Е Н И Е</w:t>
      </w:r>
    </w:p>
    <w:p w:rsidR="00395999" w:rsidRPr="0002715C" w:rsidRDefault="00395999" w:rsidP="00395999">
      <w:pPr>
        <w:spacing w:line="480" w:lineRule="auto"/>
        <w:jc w:val="center"/>
        <w:rPr>
          <w:b/>
        </w:rPr>
      </w:pPr>
    </w:p>
    <w:p w:rsidR="00395999" w:rsidRPr="0002715C" w:rsidRDefault="00395999" w:rsidP="00395999">
      <w:pPr>
        <w:rPr>
          <w:sz w:val="28"/>
          <w:szCs w:val="28"/>
        </w:rPr>
      </w:pPr>
      <w:r w:rsidRPr="0002715C">
        <w:rPr>
          <w:sz w:val="28"/>
          <w:szCs w:val="28"/>
        </w:rPr>
        <w:t>от _______________</w:t>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t>№</w:t>
      </w:r>
      <w:r w:rsidRPr="0002715C">
        <w:t xml:space="preserve"> </w:t>
      </w:r>
      <w:r w:rsidRPr="0002715C">
        <w:rPr>
          <w:color w:val="C0C0C0"/>
        </w:rPr>
        <w:t>проект</w:t>
      </w:r>
      <w:r w:rsidRPr="0002715C">
        <w:rPr>
          <w:sz w:val="28"/>
          <w:szCs w:val="28"/>
        </w:rPr>
        <w:t xml:space="preserve"> </w:t>
      </w:r>
    </w:p>
    <w:p w:rsidR="00395999" w:rsidRPr="0002715C" w:rsidRDefault="00395999" w:rsidP="00395999">
      <w:pPr>
        <w:autoSpaceDE w:val="0"/>
        <w:autoSpaceDN w:val="0"/>
        <w:adjustRightInd w:val="0"/>
        <w:spacing w:line="720" w:lineRule="auto"/>
        <w:jc w:val="both"/>
        <w:rPr>
          <w:rFonts w:ascii="Courier New" w:hAnsi="Courier New" w:cs="Courier New"/>
        </w:rPr>
      </w:pPr>
    </w:p>
    <w:p w:rsidR="00395999" w:rsidRPr="0002715C" w:rsidRDefault="00395999" w:rsidP="00395999">
      <w:pPr>
        <w:autoSpaceDE w:val="0"/>
        <w:autoSpaceDN w:val="0"/>
        <w:adjustRightInd w:val="0"/>
        <w:jc w:val="both"/>
        <w:rPr>
          <w:rFonts w:ascii="Courier New" w:hAnsi="Courier New" w:cs="Courier New"/>
        </w:rPr>
      </w:pPr>
      <w:r w:rsidRPr="0002715C">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44450</wp:posOffset>
                </wp:positionV>
                <wp:extent cx="3957320" cy="904875"/>
                <wp:effectExtent l="0" t="0"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4B1" w:rsidRPr="004114B1" w:rsidRDefault="00395999" w:rsidP="004114B1">
                            <w:pPr>
                              <w:rPr>
                                <w:b/>
                                <w:bCs/>
                              </w:rPr>
                            </w:pPr>
                            <w:r w:rsidRPr="009832A6">
                              <w:rPr>
                                <w:b/>
                                <w:szCs w:val="28"/>
                              </w:rPr>
                              <w:t>О</w:t>
                            </w:r>
                            <w:r w:rsidR="00094567" w:rsidRPr="00094567">
                              <w:t xml:space="preserve"> </w:t>
                            </w:r>
                            <w:r w:rsidR="004114B1" w:rsidRPr="004114B1">
                              <w:rPr>
                                <w:b/>
                                <w:bCs/>
                              </w:rPr>
                              <w:t>принятии в первом чтении Положения</w:t>
                            </w:r>
                            <w:r w:rsidR="004114B1">
                              <w:rPr>
                                <w:b/>
                                <w:bCs/>
                              </w:rPr>
                              <w:t xml:space="preserve"> </w:t>
                            </w:r>
                            <w:r w:rsidR="004114B1" w:rsidRPr="004114B1">
                              <w:rPr>
                                <w:b/>
                                <w:bCs/>
                              </w:rPr>
                              <w:t>о старосте сельского населенного пункта</w:t>
                            </w:r>
                            <w:r w:rsidR="004114B1">
                              <w:rPr>
                                <w:b/>
                                <w:bCs/>
                              </w:rPr>
                              <w:t xml:space="preserve"> </w:t>
                            </w:r>
                            <w:r w:rsidR="004114B1" w:rsidRPr="004114B1">
                              <w:rPr>
                                <w:b/>
                                <w:bCs/>
                              </w:rPr>
                              <w:t xml:space="preserve">в Александровском муниципальном округе </w:t>
                            </w:r>
                            <w:bookmarkStart w:id="0" w:name="_Hlk34819053"/>
                          </w:p>
                          <w:bookmarkEnd w:id="0"/>
                          <w:p w:rsidR="00395999" w:rsidRPr="009832A6" w:rsidRDefault="00395999" w:rsidP="0009456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3.5pt;width:311.6pt;height:7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" stroked="f">
                <v:textbox>
                  <w:txbxContent>
                    <w:p w:rsidR="004114B1" w:rsidRPr="004114B1" w:rsidRDefault="00395999" w:rsidP="004114B1">
                      <w:pPr>
                        <w:rPr>
                          <w:b/>
                          <w:bCs/>
                        </w:rPr>
                      </w:pPr>
                      <w:r w:rsidRPr="009832A6">
                        <w:rPr>
                          <w:b/>
                          <w:szCs w:val="28"/>
                        </w:rPr>
                        <w:t>О</w:t>
                      </w:r>
                      <w:r w:rsidR="00094567" w:rsidRPr="00094567">
                        <w:t xml:space="preserve"> </w:t>
                      </w:r>
                      <w:r w:rsidR="004114B1" w:rsidRPr="004114B1">
                        <w:rPr>
                          <w:b/>
                          <w:bCs/>
                        </w:rPr>
                        <w:t>принятии в первом чтении Положения</w:t>
                      </w:r>
                      <w:r w:rsidR="004114B1">
                        <w:rPr>
                          <w:b/>
                          <w:bCs/>
                        </w:rPr>
                        <w:t xml:space="preserve"> </w:t>
                      </w:r>
                      <w:r w:rsidR="004114B1" w:rsidRPr="004114B1">
                        <w:rPr>
                          <w:b/>
                          <w:bCs/>
                        </w:rPr>
                        <w:t>о старосте сельского населенного пункта</w:t>
                      </w:r>
                      <w:r w:rsidR="004114B1">
                        <w:rPr>
                          <w:b/>
                          <w:bCs/>
                        </w:rPr>
                        <w:t xml:space="preserve"> </w:t>
                      </w:r>
                      <w:r w:rsidR="004114B1" w:rsidRPr="004114B1">
                        <w:rPr>
                          <w:b/>
                          <w:bCs/>
                        </w:rPr>
                        <w:t xml:space="preserve">в Александровском муниципальном округе </w:t>
                      </w:r>
                      <w:bookmarkStart w:id="1" w:name="_Hlk34819053"/>
                    </w:p>
                    <w:bookmarkEnd w:id="1"/>
                    <w:p w:rsidR="00395999" w:rsidRPr="009832A6" w:rsidRDefault="00395999" w:rsidP="00094567">
                      <w:pPr>
                        <w:rPr>
                          <w:szCs w:val="28"/>
                        </w:rPr>
                      </w:pPr>
                    </w:p>
                  </w:txbxContent>
                </v:textbox>
                <w10:wrap anchorx="margin"/>
              </v:rect>
            </w:pict>
          </mc:Fallback>
        </mc:AlternateContent>
      </w:r>
    </w:p>
    <w:p w:rsidR="00395999" w:rsidRPr="0002715C" w:rsidRDefault="00395999" w:rsidP="00395999">
      <w:pPr>
        <w:tabs>
          <w:tab w:val="left" w:pos="7830"/>
        </w:tabs>
        <w:spacing w:after="120"/>
      </w:pPr>
      <w:r w:rsidRPr="0002715C">
        <w:tab/>
      </w:r>
    </w:p>
    <w:p w:rsidR="00395999" w:rsidRPr="0002715C" w:rsidRDefault="00395999" w:rsidP="00395999">
      <w:pPr>
        <w:spacing w:after="120"/>
        <w:ind w:firstLine="540"/>
        <w:jc w:val="both"/>
      </w:pPr>
    </w:p>
    <w:p w:rsidR="00395999" w:rsidRDefault="00395999" w:rsidP="00395999">
      <w:pPr>
        <w:spacing w:before="100" w:beforeAutospacing="1" w:after="100" w:afterAutospacing="1"/>
        <w:ind w:firstLine="720"/>
        <w:jc w:val="both"/>
        <w:rPr>
          <w:sz w:val="16"/>
          <w:szCs w:val="32"/>
        </w:rPr>
      </w:pPr>
    </w:p>
    <w:p w:rsidR="00395999" w:rsidRPr="00094567" w:rsidRDefault="00395999" w:rsidP="00395999">
      <w:pPr>
        <w:spacing w:before="100" w:beforeAutospacing="1" w:after="100" w:afterAutospacing="1"/>
        <w:ind w:firstLine="720"/>
        <w:jc w:val="both"/>
        <w:rPr>
          <w:sz w:val="12"/>
          <w:szCs w:val="32"/>
        </w:rPr>
      </w:pPr>
    </w:p>
    <w:p w:rsidR="00395999" w:rsidRPr="00094567" w:rsidRDefault="00395999" w:rsidP="00395999">
      <w:pPr>
        <w:autoSpaceDE w:val="0"/>
        <w:autoSpaceDN w:val="0"/>
        <w:adjustRightInd w:val="0"/>
        <w:ind w:firstLine="708"/>
        <w:jc w:val="both"/>
      </w:pPr>
      <w:r w:rsidRPr="00094567">
        <w:t xml:space="preserve">В соответствии </w:t>
      </w:r>
      <w:r w:rsidR="00094567" w:rsidRPr="00094567">
        <w:t>с</w:t>
      </w:r>
      <w:r w:rsidR="004114B1" w:rsidRPr="004114B1">
        <w:t xml:space="preserve"> Федеральным законом от 06 октября 2003 г. № 131-ФЗ «Об общих принципах организации местного самоуправления в Российской Федерации», Законом Пермского края от 07 октября 2019 г. № 448-ПК «О старостах сельских населенных пунктов в Пермском крае», Уставом Александровского муниципального округа Пермского края</w:t>
      </w:r>
      <w:r w:rsidRPr="00094567">
        <w:t>, Дума Александровского муниципального округа</w:t>
      </w:r>
    </w:p>
    <w:p w:rsidR="00395999" w:rsidRPr="00094567" w:rsidRDefault="00395999" w:rsidP="00395999">
      <w:pPr>
        <w:spacing w:before="100" w:beforeAutospacing="1" w:after="100" w:afterAutospacing="1"/>
        <w:ind w:firstLine="720"/>
        <w:jc w:val="both"/>
        <w:rPr>
          <w:b/>
          <w:caps/>
        </w:rPr>
      </w:pPr>
      <w:r w:rsidRPr="00094567">
        <w:rPr>
          <w:b/>
          <w:caps/>
        </w:rPr>
        <w:t>решает:</w:t>
      </w:r>
    </w:p>
    <w:p w:rsidR="004114B1" w:rsidRPr="00765E78" w:rsidRDefault="004114B1" w:rsidP="004114B1">
      <w:pPr>
        <w:widowControl w:val="0"/>
        <w:autoSpaceDE w:val="0"/>
        <w:autoSpaceDN w:val="0"/>
        <w:adjustRightInd w:val="0"/>
        <w:ind w:firstLine="709"/>
        <w:jc w:val="both"/>
      </w:pPr>
      <w:r w:rsidRPr="00765E78">
        <w:t xml:space="preserve">1. Принять в первом чтении прилагаемое Положение о старосте сельского населенного пункта </w:t>
      </w:r>
      <w:proofErr w:type="gramStart"/>
      <w:r w:rsidRPr="00765E78">
        <w:t>в пункта</w:t>
      </w:r>
      <w:proofErr w:type="gramEnd"/>
      <w:r w:rsidRPr="00765E78">
        <w:t xml:space="preserve"> в Александровском муниципальном округе. </w:t>
      </w:r>
    </w:p>
    <w:p w:rsidR="004114B1" w:rsidRPr="00765E78" w:rsidRDefault="004114B1" w:rsidP="004114B1">
      <w:pPr>
        <w:widowControl w:val="0"/>
        <w:autoSpaceDE w:val="0"/>
        <w:autoSpaceDN w:val="0"/>
        <w:adjustRightInd w:val="0"/>
        <w:ind w:firstLine="709"/>
        <w:jc w:val="both"/>
      </w:pPr>
      <w:r w:rsidRPr="00765E78">
        <w:t>2. Создать рабочую группу для подготовки проекта решения Думы Александровского муниципального округа «О принятии Положения о старосте сельского населенного пункта в Александровском муниципальном округе» ко второму чтению в составе:</w:t>
      </w:r>
    </w:p>
    <w:p w:rsidR="004114B1" w:rsidRPr="00765E78" w:rsidRDefault="004114B1" w:rsidP="004114B1">
      <w:pPr>
        <w:widowControl w:val="0"/>
        <w:autoSpaceDE w:val="0"/>
        <w:autoSpaceDN w:val="0"/>
        <w:adjustRightInd w:val="0"/>
        <w:ind w:firstLine="709"/>
        <w:jc w:val="both"/>
      </w:pPr>
      <w:r w:rsidRPr="00765E78">
        <w:t>Уразова Е.В. – заведующий юридическим отделом администрации района;</w:t>
      </w:r>
    </w:p>
    <w:p w:rsidR="004114B1" w:rsidRPr="00765E78" w:rsidRDefault="004114B1" w:rsidP="004114B1">
      <w:pPr>
        <w:widowControl w:val="0"/>
        <w:autoSpaceDE w:val="0"/>
        <w:autoSpaceDN w:val="0"/>
        <w:adjustRightInd w:val="0"/>
        <w:ind w:firstLine="709"/>
        <w:jc w:val="both"/>
      </w:pPr>
      <w:r w:rsidRPr="00765E78">
        <w:t>…</w:t>
      </w:r>
    </w:p>
    <w:p w:rsidR="004114B1" w:rsidRPr="00765E78" w:rsidRDefault="004114B1" w:rsidP="004114B1">
      <w:pPr>
        <w:widowControl w:val="0"/>
        <w:autoSpaceDE w:val="0"/>
        <w:autoSpaceDN w:val="0"/>
        <w:adjustRightInd w:val="0"/>
        <w:ind w:firstLine="709"/>
        <w:jc w:val="both"/>
      </w:pPr>
      <w:r w:rsidRPr="00765E78">
        <w:t>3. Установить, что поправки к указанному проекту направляются в аппарат Думы Александровского муниципального округа в письменном виде до «___</w:t>
      </w:r>
      <w:proofErr w:type="gramStart"/>
      <w:r w:rsidRPr="00765E78">
        <w:t>_»_</w:t>
      </w:r>
      <w:proofErr w:type="gramEnd"/>
      <w:r w:rsidRPr="00765E78">
        <w:t>___________ 2020 года по адресу: г. Александровск, ул. Ленина, 20 «а», кабинет 41.</w:t>
      </w:r>
    </w:p>
    <w:p w:rsidR="004114B1" w:rsidRDefault="004114B1" w:rsidP="004114B1">
      <w:pPr>
        <w:widowControl w:val="0"/>
        <w:autoSpaceDE w:val="0"/>
        <w:autoSpaceDN w:val="0"/>
        <w:adjustRightInd w:val="0"/>
        <w:ind w:firstLine="709"/>
        <w:jc w:val="both"/>
      </w:pPr>
    </w:p>
    <w:p w:rsidR="00633DBE" w:rsidRPr="00633DBE" w:rsidRDefault="00633DBE" w:rsidP="00395999">
      <w:pPr>
        <w:ind w:firstLine="720"/>
        <w:jc w:val="both"/>
        <w:rPr>
          <w:szCs w:val="28"/>
        </w:rPr>
      </w:pPr>
    </w:p>
    <w:p w:rsidR="00633DBE" w:rsidRPr="00633DBE" w:rsidRDefault="00633DBE" w:rsidP="00395999">
      <w:pPr>
        <w:ind w:firstLine="720"/>
        <w:jc w:val="both"/>
        <w:rPr>
          <w:szCs w:val="28"/>
        </w:rPr>
      </w:pPr>
    </w:p>
    <w:p w:rsidR="00633DBE" w:rsidRPr="00633DBE" w:rsidRDefault="00633DBE" w:rsidP="00395999">
      <w:pPr>
        <w:ind w:firstLine="720"/>
        <w:jc w:val="both"/>
        <w:rPr>
          <w:szCs w:val="28"/>
        </w:rPr>
      </w:pPr>
    </w:p>
    <w:p w:rsidR="008F2E0E" w:rsidRPr="00633DBE" w:rsidRDefault="008F2E0E" w:rsidP="008F2E0E">
      <w:pPr>
        <w:jc w:val="both"/>
        <w:rPr>
          <w:szCs w:val="28"/>
        </w:rPr>
      </w:pPr>
      <w:r w:rsidRPr="00633DBE">
        <w:rPr>
          <w:szCs w:val="28"/>
        </w:rPr>
        <w:t>Председатель Думы</w:t>
      </w:r>
    </w:p>
    <w:p w:rsidR="008F2E0E" w:rsidRDefault="008F2E0E" w:rsidP="008F2E0E">
      <w:pPr>
        <w:jc w:val="both"/>
        <w:rPr>
          <w:szCs w:val="28"/>
        </w:rPr>
      </w:pPr>
      <w:r w:rsidRPr="00633DBE">
        <w:rPr>
          <w:szCs w:val="28"/>
        </w:rPr>
        <w:t xml:space="preserve">Александровского муниципального округа                                   </w:t>
      </w:r>
      <w:r w:rsidR="00094567" w:rsidRPr="00633DBE">
        <w:rPr>
          <w:szCs w:val="28"/>
        </w:rPr>
        <w:t xml:space="preserve">            </w:t>
      </w:r>
      <w:r w:rsidRPr="00633DBE">
        <w:rPr>
          <w:szCs w:val="28"/>
        </w:rPr>
        <w:t xml:space="preserve">             М.А. Зимина</w:t>
      </w:r>
    </w:p>
    <w:p w:rsidR="004114B1" w:rsidRDefault="004114B1" w:rsidP="008F2E0E">
      <w:pPr>
        <w:jc w:val="both"/>
        <w:rPr>
          <w:szCs w:val="28"/>
        </w:rPr>
      </w:pPr>
    </w:p>
    <w:p w:rsidR="004114B1" w:rsidRDefault="004114B1" w:rsidP="008F2E0E">
      <w:pPr>
        <w:jc w:val="both"/>
        <w:rPr>
          <w:szCs w:val="28"/>
        </w:rPr>
      </w:pPr>
    </w:p>
    <w:p w:rsidR="004114B1" w:rsidRDefault="004114B1" w:rsidP="008F2E0E">
      <w:pPr>
        <w:jc w:val="both"/>
        <w:rPr>
          <w:szCs w:val="28"/>
        </w:rPr>
      </w:pPr>
    </w:p>
    <w:p w:rsidR="004114B1" w:rsidRDefault="004114B1" w:rsidP="008F2E0E">
      <w:pPr>
        <w:jc w:val="both"/>
        <w:rPr>
          <w:szCs w:val="28"/>
        </w:rPr>
      </w:pPr>
    </w:p>
    <w:p w:rsidR="004114B1" w:rsidRPr="004114B1" w:rsidRDefault="004114B1" w:rsidP="004114B1">
      <w:pPr>
        <w:widowControl w:val="0"/>
        <w:autoSpaceDE w:val="0"/>
        <w:autoSpaceDN w:val="0"/>
        <w:adjustRightInd w:val="0"/>
        <w:ind w:firstLine="5670"/>
        <w:rPr>
          <w:rFonts w:eastAsia="Calibri"/>
          <w:lang w:eastAsia="en-US"/>
        </w:rPr>
      </w:pPr>
      <w:r w:rsidRPr="004114B1">
        <w:rPr>
          <w:rFonts w:eastAsia="Calibri"/>
          <w:lang w:eastAsia="en-US"/>
        </w:rPr>
        <w:lastRenderedPageBreak/>
        <w:t>Приложение</w:t>
      </w:r>
    </w:p>
    <w:p w:rsidR="004114B1" w:rsidRPr="004114B1" w:rsidRDefault="004114B1" w:rsidP="004114B1">
      <w:pPr>
        <w:widowControl w:val="0"/>
        <w:autoSpaceDE w:val="0"/>
        <w:autoSpaceDN w:val="0"/>
        <w:adjustRightInd w:val="0"/>
        <w:ind w:firstLine="5670"/>
        <w:rPr>
          <w:rFonts w:eastAsia="Calibri"/>
          <w:lang w:eastAsia="en-US"/>
        </w:rPr>
      </w:pPr>
      <w:r w:rsidRPr="004114B1">
        <w:rPr>
          <w:rFonts w:eastAsia="Calibri"/>
          <w:lang w:eastAsia="en-US"/>
        </w:rPr>
        <w:t>к решению Думы Александровского</w:t>
      </w:r>
    </w:p>
    <w:p w:rsidR="004114B1" w:rsidRPr="004114B1" w:rsidRDefault="004114B1" w:rsidP="004114B1">
      <w:pPr>
        <w:widowControl w:val="0"/>
        <w:autoSpaceDE w:val="0"/>
        <w:autoSpaceDN w:val="0"/>
        <w:adjustRightInd w:val="0"/>
        <w:ind w:firstLine="5670"/>
        <w:rPr>
          <w:rFonts w:eastAsia="Calibri"/>
          <w:lang w:eastAsia="en-US"/>
        </w:rPr>
      </w:pPr>
      <w:r w:rsidRPr="004114B1">
        <w:rPr>
          <w:rFonts w:eastAsia="Calibri"/>
          <w:lang w:eastAsia="en-US"/>
        </w:rPr>
        <w:t>муниципального округа</w:t>
      </w:r>
    </w:p>
    <w:p w:rsidR="004114B1" w:rsidRPr="004114B1" w:rsidRDefault="004114B1" w:rsidP="004114B1">
      <w:pPr>
        <w:widowControl w:val="0"/>
        <w:autoSpaceDE w:val="0"/>
        <w:autoSpaceDN w:val="0"/>
        <w:adjustRightInd w:val="0"/>
        <w:ind w:firstLine="5670"/>
        <w:rPr>
          <w:rFonts w:eastAsia="Calibri"/>
          <w:lang w:eastAsia="en-US"/>
        </w:rPr>
      </w:pPr>
      <w:r w:rsidRPr="004114B1">
        <w:rPr>
          <w:rFonts w:eastAsia="Calibri"/>
          <w:lang w:eastAsia="en-US"/>
        </w:rPr>
        <w:t>от __________ № ____________</w:t>
      </w:r>
    </w:p>
    <w:p w:rsidR="004114B1" w:rsidRPr="004114B1" w:rsidRDefault="004114B1" w:rsidP="004114B1">
      <w:pPr>
        <w:widowControl w:val="0"/>
        <w:autoSpaceDE w:val="0"/>
        <w:autoSpaceDN w:val="0"/>
        <w:adjustRightInd w:val="0"/>
        <w:jc w:val="both"/>
        <w:rPr>
          <w:rFonts w:eastAsia="Calibri"/>
          <w:lang w:eastAsia="en-US"/>
        </w:rPr>
      </w:pPr>
      <w:bookmarkStart w:id="2" w:name="Par34"/>
      <w:bookmarkEnd w:id="2"/>
    </w:p>
    <w:p w:rsidR="004114B1" w:rsidRPr="004114B1" w:rsidRDefault="004114B1" w:rsidP="004114B1">
      <w:pPr>
        <w:widowControl w:val="0"/>
        <w:autoSpaceDE w:val="0"/>
        <w:autoSpaceDN w:val="0"/>
        <w:adjustRightInd w:val="0"/>
        <w:jc w:val="center"/>
        <w:rPr>
          <w:rFonts w:eastAsia="Calibri"/>
          <w:b/>
          <w:bCs/>
          <w:lang w:eastAsia="en-US"/>
        </w:rPr>
      </w:pPr>
      <w:r w:rsidRPr="004114B1">
        <w:rPr>
          <w:rFonts w:eastAsia="Calibri"/>
          <w:b/>
          <w:bCs/>
          <w:lang w:eastAsia="en-US"/>
        </w:rPr>
        <w:t>ПОЛОЖЕНИЕ</w:t>
      </w:r>
    </w:p>
    <w:p w:rsidR="004114B1" w:rsidRPr="004114B1" w:rsidRDefault="004114B1" w:rsidP="004114B1">
      <w:pPr>
        <w:widowControl w:val="0"/>
        <w:autoSpaceDE w:val="0"/>
        <w:autoSpaceDN w:val="0"/>
        <w:adjustRightInd w:val="0"/>
        <w:jc w:val="center"/>
        <w:rPr>
          <w:rFonts w:eastAsia="Calibri"/>
          <w:b/>
          <w:bCs/>
          <w:lang w:eastAsia="en-US"/>
        </w:rPr>
      </w:pPr>
      <w:r w:rsidRPr="004114B1">
        <w:rPr>
          <w:rFonts w:eastAsia="Calibri"/>
          <w:b/>
          <w:bCs/>
          <w:lang w:eastAsia="en-US"/>
        </w:rPr>
        <w:t>о старосте сельского населенного пункта</w:t>
      </w:r>
    </w:p>
    <w:p w:rsidR="004114B1" w:rsidRPr="004114B1" w:rsidRDefault="004114B1" w:rsidP="004114B1">
      <w:pPr>
        <w:widowControl w:val="0"/>
        <w:autoSpaceDE w:val="0"/>
        <w:autoSpaceDN w:val="0"/>
        <w:adjustRightInd w:val="0"/>
        <w:jc w:val="center"/>
        <w:rPr>
          <w:rFonts w:eastAsia="Calibri"/>
          <w:b/>
          <w:bCs/>
          <w:lang w:eastAsia="en-US"/>
        </w:rPr>
      </w:pPr>
      <w:r w:rsidRPr="004114B1">
        <w:rPr>
          <w:rFonts w:eastAsia="Calibri"/>
          <w:b/>
          <w:bCs/>
          <w:lang w:eastAsia="en-US"/>
        </w:rPr>
        <w:t xml:space="preserve">в </w:t>
      </w:r>
      <w:bookmarkStart w:id="3" w:name="_Hlk34819241"/>
      <w:r w:rsidRPr="004114B1">
        <w:rPr>
          <w:rFonts w:eastAsia="Calibri"/>
          <w:b/>
          <w:bCs/>
          <w:lang w:eastAsia="en-US"/>
        </w:rPr>
        <w:t>Александровском муниципальном округе</w:t>
      </w:r>
      <w:bookmarkEnd w:id="3"/>
    </w:p>
    <w:p w:rsidR="004114B1" w:rsidRPr="004114B1" w:rsidRDefault="004114B1" w:rsidP="004114B1">
      <w:pPr>
        <w:widowControl w:val="0"/>
        <w:autoSpaceDE w:val="0"/>
        <w:autoSpaceDN w:val="0"/>
        <w:adjustRightInd w:val="0"/>
        <w:jc w:val="center"/>
        <w:rPr>
          <w:rFonts w:eastAsia="Calibri"/>
          <w:b/>
          <w:bCs/>
          <w:lang w:eastAsia="en-US"/>
        </w:rPr>
      </w:pPr>
      <w:r w:rsidRPr="004114B1">
        <w:rPr>
          <w:rFonts w:eastAsia="Calibri"/>
          <w:b/>
          <w:bCs/>
          <w:lang w:eastAsia="en-US"/>
        </w:rPr>
        <w:t>(первое чтение)</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 xml:space="preserve">I. Общие положения </w:t>
      </w: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1.1. Настоящее Положение (далее – Положение) разработано в соответствии с Федеральным законом от 06 октября 2003 г. № 131-ФЗ «Об общих принципах организации местного самоуправления в Российской Федерации» (далее – Федеральный закон № 131-ФЗ), Законом Пермского края от 07 октября 2019 г. № 448-ПК «О старостах сельских населенных пунктов в Пермском крае» (далее – Закон № 448-ПК), Уставом Александровского муниципального округа Пермского края и определяет порядок и сроки принятия решения о назначении старосты сельского населенного пункта, расположенного в Александровском муниципальном округе (далее - сельский населенный пункт), гарантии деятельности старосты сельского населенного пункта (далее - староста), а также порядок и сроки принятия решения о прекращении полномочий старосты.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До вступления в должность главы муниципального округа – главы администрации Александровского муниципального округа и до формирования администрации Александровского муниципального округа их функции, предусмотренные настоящим Положением, осуществляют соответственно глава муниципального района – глава администрации Александровского муниципального района и администрация Александровского муниципального района.</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1.2. Для </w:t>
      </w:r>
      <w:bookmarkStart w:id="4" w:name="_Hlk40867200"/>
      <w:r w:rsidRPr="004114B1">
        <w:rPr>
          <w:rFonts w:eastAsia="Calibri"/>
          <w:lang w:eastAsia="en-US"/>
        </w:rPr>
        <w:t xml:space="preserve">организации взаимодействия органов местного самоуправления и жителей сельского населенного </w:t>
      </w:r>
      <w:bookmarkEnd w:id="4"/>
      <w:r w:rsidRPr="004114B1">
        <w:rPr>
          <w:rFonts w:eastAsia="Calibri"/>
          <w:lang w:eastAsia="en-US"/>
        </w:rPr>
        <w:t>пункта при решении вопросов местного значения в сельском населенном пункте может назначаться староста.</w:t>
      </w:r>
    </w:p>
    <w:p w:rsidR="004114B1" w:rsidRPr="004114B1" w:rsidRDefault="004114B1" w:rsidP="004114B1">
      <w:pPr>
        <w:widowControl w:val="0"/>
        <w:autoSpaceDE w:val="0"/>
        <w:autoSpaceDN w:val="0"/>
        <w:adjustRightInd w:val="0"/>
        <w:ind w:firstLine="709"/>
        <w:jc w:val="both"/>
        <w:rPr>
          <w:rFonts w:eastAsia="Calibri"/>
          <w:lang w:eastAsia="en-US"/>
        </w:rPr>
      </w:pPr>
      <w:bookmarkStart w:id="5" w:name="_Hlk40867286"/>
      <w:r w:rsidRPr="004114B1">
        <w:rPr>
          <w:rFonts w:eastAsia="Calibri"/>
          <w:lang w:eastAsia="en-US"/>
        </w:rPr>
        <w:t>1.3.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Александровского муниципального округа.</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1.4. Староста осуществляет свои полномочия на безвозмездной основе.</w:t>
      </w:r>
    </w:p>
    <w:p w:rsidR="004114B1" w:rsidRPr="004114B1" w:rsidRDefault="004114B1" w:rsidP="004114B1">
      <w:pPr>
        <w:widowControl w:val="0"/>
        <w:autoSpaceDE w:val="0"/>
        <w:autoSpaceDN w:val="0"/>
        <w:adjustRightInd w:val="0"/>
        <w:ind w:firstLine="709"/>
        <w:jc w:val="both"/>
        <w:rPr>
          <w:rFonts w:eastAsia="Calibri"/>
          <w:lang w:eastAsia="en-US"/>
        </w:rPr>
      </w:pPr>
      <w:bookmarkStart w:id="6" w:name="_Hlk40867222"/>
      <w:r w:rsidRPr="004114B1">
        <w:rPr>
          <w:rFonts w:eastAsia="Calibri"/>
          <w:lang w:eastAsia="en-US"/>
        </w:rPr>
        <w:t xml:space="preserve">1.5. Староста назначается Думой Александровского муниципального округа (далее – Дума)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bookmarkEnd w:id="6"/>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1.6. Старостой не может быть назначено лицо:</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признанное судом недееспособным или ограниченно дееспособным;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имеющее непогашенную или неснятую судимость.</w:t>
      </w:r>
    </w:p>
    <w:bookmarkEnd w:id="5"/>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1.7. Срок полномочий старосты устанавливается Уставом Александровского муниципального округа и составляет три года. </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II. Особенности проведения схода граждан сельского населенного пункта</w:t>
      </w: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по вопросу выдвижения кандидатуры старосты, а также по вопросу</w:t>
      </w: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досрочного прекращения полномочий старосты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lastRenderedPageBreak/>
        <w:t>2.1. Сход граждан сельского населенного пункта по вопросу выдвижения кандидатуры старосты, а также по вопросу досрочного прекращения полномочий старосты (далее - сход граждан) правомочен при участии в нем более половины жителей сельского населенного пункта, обладающих избирательным правом.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2.2. Инициатива проведения схода граждан, организационная подготовка и проведение схода граждан регулируется Положением о порядке организации и проведения схода граждан в населенных пунктах Александровского муниципального округа, принимаемым Думой. </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2.3. Для рассмотрения на сходе граждан вопроса о назначении старосты кандидат в старосты предоставляет в Думу письменное согласие на назначение его старостой по форме согласно приложению 1 к настоящему Положению, а также согласие на обработку персональных данных согласно приложению 2 к настоящему Положению.</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2.4. Подготовка схода граждан осуществляется открыто и гласно. Решение Думы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2.5. Участие кандидатов в старосты (старосты) в сходе граждан является обязательным.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2.6. Кандидаты в старосты (староста) вправе выступить на сходе граждан. Продолжительность выступления не должна превышать 30 минут. После выступления кандидаты в старосты (староста) отвечают на вопросы участников схода граждан.</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III. Порядок и сроки принятия решения Думой о назначении старосты</w:t>
      </w: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или о досрочном прекращении полномочий старосты</w:t>
      </w: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3.1. Решение о назначении старосты или о досрочном прекращении полномочий старосты принимается </w:t>
      </w:r>
      <w:bookmarkStart w:id="7" w:name="_Hlk34819715"/>
      <w:r w:rsidRPr="004114B1">
        <w:rPr>
          <w:rFonts w:eastAsia="Calibri"/>
          <w:lang w:eastAsia="en-US"/>
        </w:rPr>
        <w:t xml:space="preserve">Думой </w:t>
      </w:r>
      <w:bookmarkEnd w:id="7"/>
      <w:r w:rsidRPr="004114B1">
        <w:rPr>
          <w:rFonts w:eastAsia="Calibri"/>
          <w:lang w:eastAsia="en-US"/>
        </w:rPr>
        <w:t>в порядке и сроки, установленные Регламентом Думы, но не позднее трех месяцев со дня поступления в Думу протокола схода граждан.</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3.2. </w:t>
      </w:r>
      <w:bookmarkStart w:id="8" w:name="_Hlk34824515"/>
      <w:r w:rsidRPr="004114B1">
        <w:rPr>
          <w:rFonts w:eastAsia="Calibri"/>
          <w:lang w:eastAsia="en-US"/>
        </w:rPr>
        <w:t xml:space="preserve">Глава муниципального округа – глава администрации Александровского муниципального округа </w:t>
      </w:r>
      <w:bookmarkEnd w:id="8"/>
      <w:r w:rsidRPr="004114B1">
        <w:rPr>
          <w:rFonts w:eastAsia="Calibri"/>
          <w:lang w:eastAsia="en-US"/>
        </w:rPr>
        <w:t>обеспечивает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3.3. При рассмотрении и принятии решения Думой о досрочном прекращении полномочий старосты староста вправе представить объяснения по поводу обстоятельств, выдвигаемых в качестве оснований досрочного прекращения его полномочий.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3.4. Полномочия старосты прекращаются досрочно по решению Думы по представлению схода граждан сельского населенного пункта, а также в случае:</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 смерти;</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отставки по собственному желанию;</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признания судом недееспособным или ограниченно дееспособным;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 признания судом безвестно отсутствующим или объявления умершим;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5) вступления в отношении его в законную силу обвинительного приговора суда;</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 выезда за пределы сельского населенного пункта на постоянное место жительства;</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3.5. Решение Думы о досрочном прекращении полномочий старосты подлежит </w:t>
      </w:r>
      <w:r w:rsidRPr="004114B1">
        <w:rPr>
          <w:rFonts w:eastAsia="Calibri"/>
          <w:lang w:eastAsia="en-US"/>
        </w:rPr>
        <w:lastRenderedPageBreak/>
        <w:t xml:space="preserve">обнародованию не позднее чем через 15 дней со дня его принятия. </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В случае, если староста в письменном виде изложил свое особое мнение по вопросу досрочного прекращения полномочий, оно подлежит обнародованию одновременно с указанным решением Думы.</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IV. Порядок взаимодействия старосты с органами местного самоуправления,</w:t>
      </w: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организациями и гражданами. Полномочия и обязанности старосты</w:t>
      </w: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4.1. При исполнении своих полномочий староста обязан руководствоваться Конституцией Российской Федерации, федеральными конституционными законами, Федеральным законом № 131-ФЗ, другими федеральными законами и иными нормативными правовыми актами Российской Федерации, Уставом Пермского края, Законом № 448-ПК, иными нормативными правовыми актами Пермского края, Уставом Александровского муниципального округа, настоящим Положением и иными муниципальными правовыми актами.   </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4.2. Староста для решения возложенных на него задач:</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1) взаимодействует с органами местного самоуправления, муниципальными предприятиями и </w:t>
      </w:r>
      <w:proofErr w:type="gramStart"/>
      <w:r w:rsidRPr="004114B1">
        <w:rPr>
          <w:rFonts w:eastAsia="Calibri"/>
          <w:lang w:eastAsia="en-US"/>
        </w:rPr>
        <w:t>учреждениями</w:t>
      </w:r>
      <w:proofErr w:type="gramEnd"/>
      <w:r w:rsidRPr="004114B1">
        <w:rPr>
          <w:rFonts w:eastAsia="Calibri"/>
          <w:lang w:eastAsia="en-US"/>
        </w:rPr>
        <w:t xml:space="preserve"> и иными организациями по вопросам решения вопросов местного значения в сельском населенном пункте;</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 содействует органам местного самоуправления в организации и проведении публичных слушаний и общественных обсуждений в сельском населенном пункте.</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4.3. Староста осуществляет следующие полномочия: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 участвует в заседаниях Думы при обсуждении вопросов, затрагивающих интересы населения, проживающего в сельском населенном пункте;</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участвует в мероприятиях, организуемых и проводимых органами местного самоуправления, муниципальными предприятиями и учреждениями, направленных на решение вопросов местного значения в сельском населенном пункте;</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с целью решения вопросов местного значения в сельском населенном пункте пользуется правом приема у руководителей и иных должностных лиц органов местного самоуправления, муниципальных предприятий и учреждений;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 содействует привлечению граждан к выполнению на добровольной основе социально значимых для сельского населенного пункта работ, в том числе в целях решения следующих вопросов местного значения на территории сельского населенного пункта:</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а) участие в профилактике терроризма и экстремизма, а также в минимизации и (или) ликвидации последствий проявлений терроризма и экстремизма;</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населенного пункта, социальную и культурную адаптацию мигрантов, профилактику межнациональных (межэтнических) конфликтов;</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в) участие в предупреждении и ликвидации последствий чрезвычайных ситуаций;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г)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д) осуществление контроля за соблюдением правил благоустройства территории, действующих в Александровском муниципальном округе, организация благоустройства </w:t>
      </w:r>
      <w:r w:rsidRPr="004114B1">
        <w:rPr>
          <w:rFonts w:eastAsia="Calibri"/>
          <w:lang w:eastAsia="en-US"/>
        </w:rPr>
        <w:lastRenderedPageBreak/>
        <w:t>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е) решение иных вопросов местного значения в пределах компетенции, установленной Федеральным законом № 131-ФЗ;</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5) содействует привлечению граждан к выполнению на добровольной основе социально значимых для сельского населенного пункта работ в целях решения следующих вопросов местного значения: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а) обеспечение первичных мер пожарной безопасности;</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б) организация мероприятий по охране окружающей среды;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 оказывает содействие органам местного самоуправления и жителям сельского населенного пункта в организации участия в программах и проектах, в том числе с привлечением бюджетных средств, средств самообложения граждан, а также в их реализации;</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7) осуществляет иные полномочия, предусмотренные Законом № 448-ПК и Уставом </w:t>
      </w:r>
      <w:bookmarkStart w:id="9" w:name="_Hlk34823614"/>
      <w:r w:rsidRPr="004114B1">
        <w:rPr>
          <w:rFonts w:eastAsia="Calibri"/>
          <w:lang w:eastAsia="en-US"/>
        </w:rPr>
        <w:t>Александровского муниципального округа</w:t>
      </w:r>
      <w:bookmarkEnd w:id="9"/>
      <w:r w:rsidRPr="004114B1">
        <w:rPr>
          <w:rFonts w:eastAsia="Calibri"/>
          <w:lang w:eastAsia="en-US"/>
        </w:rPr>
        <w:t>.</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4.4. В соответствии с правовыми актами Думы и в порядке, предусмотренном ими, староста исполняет следующие обязанности:</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 информирует органы местного самоуправления о состоянии дел в сельском населенном пункте;</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уведомляет соответствующие компетентные органы и компетентных должностных лиц об известных ему фактах совершения правонарушений;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ежегодно представляет в Думу отчет о своей деятельности;</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 ежегодно представляет жителям сельского населенного пункта отчет об осуществлении своих полномочий;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5) исполняет иные обязанности, предусмотренные Законом № 448-ПК и Уставом Александровского муниципального округа.</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V. Порядок размещения информации о деятельности старосты</w:t>
      </w: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Информация о деятельности старосты подлежит размещению в общедоступных местах на территории соответствующего сельского населенного пункта, а также размещается на официальном сайте Александровского муниципального округа Пермского края в сети Интернет.</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VI. Порядок выдачи удостоверения старосты</w:t>
      </w: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6.1. Старосте может выдаваться удостоверение, подтверждающее его полномочия. </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6.2. Удостоверение, подписанное главой муниципального округа – главой администрации Александровского муниципального округа и заверенное печатью, выдается администрацией Александровского муниципального округа согласно образцу, установленному приложением 3 к настоящему Положению, и является документом, подтверждающим полномочия старосты.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6.3. Оформленное удостоверение регистрируется в журнале учета и выдачи удостоверений и выдается старосте под личную подпись.</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6.4. Староста пользуется удостоверением в течение срока его полномочий и обеспечивает его сохранность.</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6.5. В случае, если при оформлении удостоверения в него внесена неправильная или неточная </w:t>
      </w:r>
      <w:proofErr w:type="gramStart"/>
      <w:r w:rsidRPr="004114B1">
        <w:rPr>
          <w:rFonts w:eastAsia="Calibri"/>
          <w:lang w:eastAsia="en-US"/>
        </w:rPr>
        <w:t>запись</w:t>
      </w:r>
      <w:proofErr w:type="gramEnd"/>
      <w:r w:rsidRPr="004114B1">
        <w:rPr>
          <w:rFonts w:eastAsia="Calibri"/>
          <w:lang w:eastAsia="en-US"/>
        </w:rPr>
        <w:t xml:space="preserve"> или допущена иная ошибка, испорченное удостоверение подлежит уничтожению.</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6.6. В случае утраты удостоверения, его порчи, изменения фамилии, имени, отчества по письменному заявлению старосты выдается новое удостоверение. В заявлении указывается основание выдачи нового удостоверения.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6.7. Выдача нового удостоверения старосте во всех случаях (кроме утраты) осуществляется после возврата ранее выданного удостоверения.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lastRenderedPageBreak/>
        <w:t>6.8. О возврате удостоверения делается отметка в журнале учета и выдачи удостоверений.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6.9. 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удостоверений.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6.10. Уничтожение удостоверений осуществляется комиссией, созданной администрацией Александровского муниципального округа.</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VII. Гарантии деятельности старосты</w:t>
      </w: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7.1. В течение срока исполнения полномочий старосте при осуществлении его деятельности гарантируется:</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1) организационное, материально-техническое, правовое и информационное обеспечение его деятельности в соответствии с правовыми актами Думы; </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выплата компенсации расходов на оплату услуг телефонной связи, по предъявлении старостой соответствующих документов, в размерах и порядке, установленных муниципальным правовым актом Думы;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выплата компенсации расходов за использование личного транспорта для осуществления деятельности старосты, по предъявлении старостой соответствующих документов, в размерах и порядке, установленных правовым актом Думы;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7.2. Староста поощряется за активную работу путем:</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 объявления благодарности, вручения почетной грамоты;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 xml:space="preserve">2) выплаты единовременного денежного вознаграждения в размерах и в порядке, установленных правовым актом Думы, за счет средств бюджета Александровского муниципального округа. </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7.3. Расходы, предусмотренные пунктом 7.1 настоящего Положения, являются расходными обязательствами Александровского муниципального округа и предусматриваются при формировании бюджета Александровского муниципального округа на очередной финансовый год и на плановый период.</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7.4. Органы местного самоуправления Александровского муниципального округа в порядке, предусмотренном законом, Уставом Александровского муниципального округа и правовыми актами Думы, в пределах своих полномочий: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1) содействуют старосте в осуществлении его полномочий;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2) информируют старосту по вопросам деятельности органов местного самоуправления, в пределах своих полномочий;</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3) по запросу старосты направляют ему копии муниципальных правовых актов, принятых Думой, а также информационные и справочные документы и материалы;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4) рассматривают обращения и предложения старосты, осуществляют прием старосты;</w:t>
      </w:r>
    </w:p>
    <w:p w:rsidR="004114B1" w:rsidRPr="004114B1" w:rsidRDefault="004114B1" w:rsidP="004114B1">
      <w:pPr>
        <w:widowControl w:val="0"/>
        <w:autoSpaceDE w:val="0"/>
        <w:autoSpaceDN w:val="0"/>
        <w:adjustRightInd w:val="0"/>
        <w:ind w:firstLine="709"/>
        <w:jc w:val="both"/>
        <w:rPr>
          <w:rFonts w:eastAsia="Calibri"/>
          <w:lang w:eastAsia="en-US"/>
        </w:rPr>
      </w:pPr>
      <w:r w:rsidRPr="004114B1">
        <w:rPr>
          <w:rFonts w:eastAsia="Calibri"/>
          <w:lang w:eastAsia="en-US"/>
        </w:rPr>
        <w:t>5) осуществляют взаимодействие со старостой в иных формах.</w:t>
      </w: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Default="004114B1" w:rsidP="004114B1">
      <w:pPr>
        <w:widowControl w:val="0"/>
        <w:autoSpaceDE w:val="0"/>
        <w:autoSpaceDN w:val="0"/>
        <w:adjustRightInd w:val="0"/>
        <w:ind w:firstLine="709"/>
        <w:jc w:val="both"/>
        <w:rPr>
          <w:rFonts w:eastAsia="Calibri"/>
          <w:lang w:eastAsia="en-US"/>
        </w:rPr>
      </w:pPr>
    </w:p>
    <w:p w:rsidR="004114B1" w:rsidRDefault="004114B1" w:rsidP="004114B1">
      <w:pPr>
        <w:widowControl w:val="0"/>
        <w:autoSpaceDE w:val="0"/>
        <w:autoSpaceDN w:val="0"/>
        <w:adjustRightInd w:val="0"/>
        <w:ind w:firstLine="709"/>
        <w:jc w:val="both"/>
        <w:rPr>
          <w:rFonts w:eastAsia="Calibri"/>
          <w:lang w:eastAsia="en-US"/>
        </w:rPr>
      </w:pPr>
    </w:p>
    <w:p w:rsidR="004114B1" w:rsidRDefault="004114B1" w:rsidP="004114B1">
      <w:pPr>
        <w:widowControl w:val="0"/>
        <w:autoSpaceDE w:val="0"/>
        <w:autoSpaceDN w:val="0"/>
        <w:adjustRightInd w:val="0"/>
        <w:ind w:firstLine="709"/>
        <w:jc w:val="both"/>
        <w:rPr>
          <w:rFonts w:eastAsia="Calibri"/>
          <w:lang w:eastAsia="en-US"/>
        </w:rPr>
      </w:pPr>
    </w:p>
    <w:p w:rsidR="004114B1" w:rsidRDefault="004114B1" w:rsidP="004114B1">
      <w:pPr>
        <w:widowControl w:val="0"/>
        <w:autoSpaceDE w:val="0"/>
        <w:autoSpaceDN w:val="0"/>
        <w:adjustRightInd w:val="0"/>
        <w:ind w:firstLine="709"/>
        <w:jc w:val="both"/>
        <w:rPr>
          <w:rFonts w:eastAsia="Calibri"/>
          <w:lang w:eastAsia="en-US"/>
        </w:rPr>
      </w:pPr>
    </w:p>
    <w:p w:rsid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ind w:firstLine="709"/>
        <w:jc w:val="both"/>
        <w:rPr>
          <w:rFonts w:eastAsia="Calibri"/>
          <w:lang w:eastAsia="en-US"/>
        </w:rPr>
      </w:pP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lastRenderedPageBreak/>
        <w:t>Приложение 1 к Положению</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о старосте сельского населенного пункта</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в Александровском муниципальном округе</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ФОРМА</w:t>
      </w:r>
    </w:p>
    <w:p w:rsidR="004114B1" w:rsidRPr="004114B1" w:rsidRDefault="004114B1" w:rsidP="004114B1">
      <w:pPr>
        <w:widowControl w:val="0"/>
        <w:autoSpaceDE w:val="0"/>
        <w:autoSpaceDN w:val="0"/>
        <w:adjustRightInd w:val="0"/>
        <w:jc w:val="right"/>
        <w:rPr>
          <w:rFonts w:eastAsia="Calibri"/>
          <w:lang w:eastAsia="en-US"/>
        </w:rPr>
      </w:pP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В Думу Александровского</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 xml:space="preserve">муниципального округа </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 xml:space="preserve">Согласие на назначение старостой ____________________________________ </w:t>
      </w:r>
      <w:bookmarkStart w:id="10" w:name="_Hlk34823971"/>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(наименование сельского населенного пункта</w:t>
      </w: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Александровского муниципального округа)</w:t>
      </w:r>
    </w:p>
    <w:bookmarkEnd w:id="10"/>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Я, _______________________________________________________________, (Ф.И.О., дата рождения, адрес проживания, данные паспорта или заменяющего его документа) согласен (согласна) на назначение меня старостой___________________________________________ ___________________________________________________________________________________________________________. (наименование сельского населенного пункта Александровского муниципального округа).</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Согласен (согласна) на размещение на официальном сайте Александровского муниципального округа Пермского края моих контактных данных: адрес _______________________________ ___________________________________, электронная почта _____________________________, телефон ___________________________________, иное ________________________________</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«___» __________ 20___ г.    </w:t>
      </w:r>
      <w:r w:rsidRPr="004114B1">
        <w:rPr>
          <w:rFonts w:eastAsia="Calibri"/>
          <w:lang w:eastAsia="en-US"/>
        </w:rPr>
        <w:tab/>
      </w:r>
      <w:r w:rsidRPr="004114B1">
        <w:rPr>
          <w:rFonts w:eastAsia="Calibri"/>
          <w:lang w:eastAsia="en-US"/>
        </w:rPr>
        <w:tab/>
      </w:r>
      <w:r w:rsidRPr="004114B1">
        <w:rPr>
          <w:rFonts w:eastAsia="Calibri"/>
          <w:lang w:eastAsia="en-US"/>
        </w:rPr>
        <w:tab/>
        <w:t xml:space="preserve"> ________________  ______________________</w:t>
      </w:r>
    </w:p>
    <w:p w:rsidR="004114B1" w:rsidRPr="004114B1" w:rsidRDefault="004114B1" w:rsidP="004114B1">
      <w:pPr>
        <w:widowControl w:val="0"/>
        <w:autoSpaceDE w:val="0"/>
        <w:autoSpaceDN w:val="0"/>
        <w:adjustRightInd w:val="0"/>
        <w:ind w:left="4956" w:firstLine="708"/>
        <w:jc w:val="both"/>
        <w:rPr>
          <w:rFonts w:eastAsia="Calibri"/>
          <w:lang w:eastAsia="en-US"/>
        </w:rPr>
      </w:pPr>
      <w:r w:rsidRPr="004114B1">
        <w:rPr>
          <w:rFonts w:eastAsia="Calibri"/>
          <w:lang w:eastAsia="en-US"/>
        </w:rPr>
        <w:t>(</w:t>
      </w:r>
      <w:proofErr w:type="gramStart"/>
      <w:r w:rsidRPr="004114B1">
        <w:rPr>
          <w:rFonts w:eastAsia="Calibri"/>
          <w:lang w:eastAsia="en-US"/>
        </w:rPr>
        <w:t xml:space="preserve">подпись)   </w:t>
      </w:r>
      <w:proofErr w:type="gramEnd"/>
      <w:r w:rsidRPr="004114B1">
        <w:rPr>
          <w:rFonts w:eastAsia="Calibri"/>
          <w:lang w:eastAsia="en-US"/>
        </w:rPr>
        <w:t xml:space="preserve">  </w:t>
      </w:r>
      <w:r w:rsidRPr="004114B1">
        <w:rPr>
          <w:rFonts w:eastAsia="Calibri"/>
          <w:lang w:eastAsia="en-US"/>
        </w:rPr>
        <w:tab/>
      </w:r>
      <w:r w:rsidRPr="004114B1">
        <w:rPr>
          <w:rFonts w:eastAsia="Calibri"/>
          <w:lang w:eastAsia="en-US"/>
        </w:rPr>
        <w:tab/>
        <w:t xml:space="preserve"> (расшифровка)</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lastRenderedPageBreak/>
        <w:t>Приложение 2 к Положению</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о старосте сельского населенного пункта</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в Александровском муниципальном округе</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ФОРМА</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Согласие на обработку персональных данных</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 </w:t>
      </w:r>
      <w:proofErr w:type="gramStart"/>
      <w:r w:rsidRPr="004114B1">
        <w:rPr>
          <w:rFonts w:eastAsia="Calibri"/>
          <w:lang w:eastAsia="en-US"/>
        </w:rPr>
        <w:t>Я,_</w:t>
      </w:r>
      <w:proofErr w:type="gramEnd"/>
      <w:r w:rsidRPr="004114B1">
        <w:rPr>
          <w:rFonts w:eastAsia="Calibri"/>
          <w:lang w:eastAsia="en-US"/>
        </w:rPr>
        <w:t>___________________________________________________________________________________________________________________________________________________________________________________________________, (фамилия, имя, отчество, адрес, номер основного документа, удостоверяющего его  личность,  сведения  о дате выдачи указанного документа и выдавшем его органе)</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в соответствии со статьей 9 Федерального закона от 27 июля 2006 г. № 152-ФЗ «О персональных данных» выражаю свое согласие на обработку органами местного самоуправления Александровского муниципального округа моих персональных данных.</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 xml:space="preserve">1. Органы местного самоуправления Александровского муниципального округа </w:t>
      </w:r>
      <w:proofErr w:type="gramStart"/>
      <w:r w:rsidRPr="004114B1">
        <w:rPr>
          <w:rFonts w:eastAsia="Calibri"/>
          <w:lang w:eastAsia="en-US"/>
        </w:rPr>
        <w:t>вправе  осуществлять</w:t>
      </w:r>
      <w:proofErr w:type="gramEnd"/>
      <w:r w:rsidRPr="004114B1">
        <w:rPr>
          <w:rFonts w:eastAsia="Calibri"/>
          <w:lang w:eastAsia="en-US"/>
        </w:rPr>
        <w:t xml:space="preserve">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контактный телефон.</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 xml:space="preserve">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Органы местного самоуправления Александровского муниципального округа прекращают обработку персональных данных и в случае, если сохранения персональных данных не требуется, уничтожают их в срок, не превышающий 30 дней с даты поступления указанного отзыва. Органы местного самоуправления Александровского муниципального округа вправе </w:t>
      </w:r>
      <w:proofErr w:type="gramStart"/>
      <w:r w:rsidRPr="004114B1">
        <w:rPr>
          <w:rFonts w:eastAsia="Calibri"/>
          <w:lang w:eastAsia="en-US"/>
        </w:rPr>
        <w:t>после  получения</w:t>
      </w:r>
      <w:proofErr w:type="gramEnd"/>
      <w:r w:rsidRPr="004114B1">
        <w:rPr>
          <w:rFonts w:eastAsia="Calibri"/>
          <w:lang w:eastAsia="en-US"/>
        </w:rPr>
        <w:t xml:space="preserve">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Настоящий пункт является соглашением между мной и органами местного самоуправления Александровского муниципального округа срока прекращения обработки моих персональных данных после поступления отзыва настоящего согласия.</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4. Органы местного самоуправления Александровского муниципального округа вправе обрабатывать мои персональные данные в целях принятия решения о проведении схода граждан, о назначении старосты или о досрочном прекращении полномочий старосты, а также в целях исполнения иных полномочий в соответствии с действующим законодательством.</w:t>
      </w:r>
    </w:p>
    <w:p w:rsidR="004114B1" w:rsidRPr="004114B1" w:rsidRDefault="004114B1" w:rsidP="004114B1">
      <w:pPr>
        <w:widowControl w:val="0"/>
        <w:autoSpaceDE w:val="0"/>
        <w:autoSpaceDN w:val="0"/>
        <w:adjustRightInd w:val="0"/>
        <w:ind w:firstLine="567"/>
        <w:jc w:val="both"/>
        <w:rPr>
          <w:rFonts w:eastAsia="Calibri"/>
          <w:lang w:eastAsia="en-US"/>
        </w:rPr>
      </w:pPr>
      <w:r w:rsidRPr="004114B1">
        <w:rPr>
          <w:rFonts w:eastAsia="Calibri"/>
          <w:lang w:eastAsia="en-US"/>
        </w:rPr>
        <w:t>5. 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«___» ____________ 20___ г. </w:t>
      </w:r>
      <w:r w:rsidRPr="004114B1">
        <w:rPr>
          <w:rFonts w:eastAsia="Calibri"/>
          <w:lang w:eastAsia="en-US"/>
        </w:rPr>
        <w:tab/>
      </w:r>
      <w:r w:rsidRPr="004114B1">
        <w:rPr>
          <w:rFonts w:eastAsia="Calibri"/>
          <w:lang w:eastAsia="en-US"/>
        </w:rPr>
        <w:tab/>
      </w:r>
      <w:r w:rsidRPr="004114B1">
        <w:rPr>
          <w:rFonts w:eastAsia="Calibri"/>
          <w:lang w:eastAsia="en-US"/>
        </w:rPr>
        <w:tab/>
      </w:r>
      <w:r w:rsidRPr="004114B1">
        <w:rPr>
          <w:rFonts w:eastAsia="Calibri"/>
          <w:lang w:eastAsia="en-US"/>
        </w:rPr>
        <w:tab/>
      </w:r>
      <w:r w:rsidRPr="004114B1">
        <w:rPr>
          <w:rFonts w:eastAsia="Calibri"/>
          <w:lang w:eastAsia="en-US"/>
        </w:rPr>
        <w:tab/>
      </w:r>
      <w:r w:rsidRPr="004114B1">
        <w:rPr>
          <w:rFonts w:eastAsia="Calibri"/>
          <w:lang w:eastAsia="en-US"/>
        </w:rPr>
        <w:tab/>
        <w:t xml:space="preserve"> ______________</w:t>
      </w:r>
    </w:p>
    <w:p w:rsidR="004114B1" w:rsidRPr="004114B1" w:rsidRDefault="004114B1" w:rsidP="004114B1">
      <w:pPr>
        <w:widowControl w:val="0"/>
        <w:autoSpaceDE w:val="0"/>
        <w:autoSpaceDN w:val="0"/>
        <w:adjustRightInd w:val="0"/>
        <w:ind w:left="6372" w:firstLine="708"/>
        <w:jc w:val="both"/>
        <w:rPr>
          <w:rFonts w:eastAsia="Calibri"/>
          <w:lang w:eastAsia="en-US"/>
        </w:rPr>
      </w:pPr>
      <w:r w:rsidRPr="004114B1">
        <w:rPr>
          <w:rFonts w:eastAsia="Calibri"/>
          <w:lang w:eastAsia="en-US"/>
        </w:rPr>
        <w:t xml:space="preserve">         (подпись)</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lastRenderedPageBreak/>
        <w:t>Приложение 3 к Положению</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о старосте сельского населенного пункта</w:t>
      </w:r>
    </w:p>
    <w:p w:rsidR="004114B1" w:rsidRPr="004114B1" w:rsidRDefault="004114B1" w:rsidP="004114B1">
      <w:pPr>
        <w:widowControl w:val="0"/>
        <w:autoSpaceDE w:val="0"/>
        <w:autoSpaceDN w:val="0"/>
        <w:adjustRightInd w:val="0"/>
        <w:jc w:val="right"/>
        <w:rPr>
          <w:rFonts w:eastAsia="Calibri"/>
          <w:lang w:eastAsia="en-US"/>
        </w:rPr>
      </w:pPr>
      <w:r w:rsidRPr="004114B1">
        <w:rPr>
          <w:rFonts w:eastAsia="Calibri"/>
          <w:lang w:eastAsia="en-US"/>
        </w:rPr>
        <w:t>в Александровском муниципальном округе</w:t>
      </w:r>
    </w:p>
    <w:p w:rsidR="004114B1" w:rsidRPr="004114B1" w:rsidRDefault="004114B1" w:rsidP="004114B1">
      <w:pPr>
        <w:widowControl w:val="0"/>
        <w:autoSpaceDE w:val="0"/>
        <w:autoSpaceDN w:val="0"/>
        <w:adjustRightInd w:val="0"/>
        <w:jc w:val="both"/>
        <w:rPr>
          <w:rFonts w:eastAsia="Calibri"/>
          <w:lang w:eastAsia="en-US"/>
        </w:rPr>
      </w:pPr>
    </w:p>
    <w:p w:rsidR="004114B1" w:rsidRPr="004114B1" w:rsidRDefault="004114B1" w:rsidP="004114B1">
      <w:pPr>
        <w:widowControl w:val="0"/>
        <w:autoSpaceDE w:val="0"/>
        <w:autoSpaceDN w:val="0"/>
        <w:adjustRightInd w:val="0"/>
        <w:jc w:val="center"/>
        <w:rPr>
          <w:rFonts w:eastAsia="Calibri"/>
          <w:b/>
          <w:lang w:eastAsia="en-US"/>
        </w:rPr>
      </w:pPr>
      <w:r w:rsidRPr="004114B1">
        <w:rPr>
          <w:rFonts w:eastAsia="Calibri"/>
          <w:b/>
          <w:lang w:eastAsia="en-US"/>
        </w:rPr>
        <w:t xml:space="preserve">ОПИСАНИЕ УДОСТОВЕРЕНИЯ СТАРОСТЫ СЕЛЬСКОГО НАСЕЛЕННОГО ПУНКТА, РАСПОЛОЖЕННОГО В </w:t>
      </w:r>
      <w:bookmarkStart w:id="11" w:name="_Hlk34824189"/>
      <w:r w:rsidRPr="004114B1">
        <w:rPr>
          <w:rFonts w:eastAsia="Calibri"/>
          <w:b/>
          <w:lang w:eastAsia="en-US"/>
        </w:rPr>
        <w:t>АЛЕКСАНДРОВСКОМ МУНИЦИПАЛЬНОМ ОКРУГЕ ПЕРМСКОГО КРАЯ</w:t>
      </w:r>
    </w:p>
    <w:p w:rsidR="004114B1" w:rsidRPr="004114B1" w:rsidRDefault="004114B1" w:rsidP="004114B1">
      <w:pPr>
        <w:widowControl w:val="0"/>
        <w:autoSpaceDE w:val="0"/>
        <w:autoSpaceDN w:val="0"/>
        <w:adjustRightInd w:val="0"/>
        <w:jc w:val="both"/>
        <w:rPr>
          <w:rFonts w:eastAsia="Calibri"/>
          <w:lang w:eastAsia="en-US"/>
        </w:rPr>
      </w:pPr>
      <w:bookmarkStart w:id="12" w:name="_GoBack"/>
      <w:bookmarkEnd w:id="11"/>
      <w:bookmarkEnd w:id="12"/>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Обложка удостоверения в развернутом виде размером 8 x 20 см из переплетного материала на тканевой основе красного цвета.</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На лицевой стороне удостоверения размещена надпись буквами золотистого цвета «УДОСТОВЕРЕНИЕ».</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На левой внутренней стороне удостоверения в верхней части по центру размещена надпись: «Александровский муниципальный округ Пермского края», ниже по центру «УДОСТОВЕРЕНИЕ № ______».</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Ниже слева место для фотографии размером 3 x 4 см.</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Справа от места для фотографии надпись </w:t>
      </w:r>
      <w:proofErr w:type="gramStart"/>
      <w:r w:rsidRPr="004114B1">
        <w:rPr>
          <w:rFonts w:eastAsia="Calibri"/>
          <w:lang w:eastAsia="en-US"/>
        </w:rPr>
        <w:t>« _</w:t>
      </w:r>
      <w:proofErr w:type="gramEnd"/>
      <w:r w:rsidRPr="004114B1">
        <w:rPr>
          <w:rFonts w:eastAsia="Calibri"/>
          <w:lang w:eastAsia="en-US"/>
        </w:rPr>
        <w:t>_________________</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                                                                              (личная подпись)»</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По центру </w:t>
      </w:r>
      <w:proofErr w:type="gramStart"/>
      <w:r w:rsidRPr="004114B1">
        <w:rPr>
          <w:rFonts w:eastAsia="Calibri"/>
          <w:lang w:eastAsia="en-US"/>
        </w:rPr>
        <w:t>надпись</w:t>
      </w:r>
      <w:proofErr w:type="gramEnd"/>
      <w:r w:rsidRPr="004114B1">
        <w:rPr>
          <w:rFonts w:eastAsia="Calibri"/>
          <w:lang w:eastAsia="en-US"/>
        </w:rPr>
        <w:t xml:space="preserve"> «Место печати».</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В нижней части по центру надпись: «Действительно до _______________ 20___ года.»</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На правой внутренней стороне по центру в три строчки надпись:</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«Фамилия _______________________</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Имя ___________________________</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Отчество _____________________».</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Ниже надпись: «Староста _________ (наименование сельского населенного пункта)» </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Ниже надпись: «</w:t>
      </w:r>
      <w:bookmarkStart w:id="13" w:name="_Hlk40798139"/>
      <w:r w:rsidRPr="004114B1">
        <w:rPr>
          <w:rFonts w:eastAsia="Calibri"/>
          <w:lang w:eastAsia="en-US"/>
        </w:rPr>
        <w:t>Глава муниципального округа – глава администрации Александровского муниципального округа Пермского края</w:t>
      </w:r>
    </w:p>
    <w:bookmarkEnd w:id="13"/>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                         ___________________                ___________________</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 xml:space="preserve">                                 (</w:t>
      </w:r>
      <w:proofErr w:type="gramStart"/>
      <w:r w:rsidRPr="004114B1">
        <w:rPr>
          <w:rFonts w:eastAsia="Calibri"/>
          <w:lang w:eastAsia="en-US"/>
        </w:rPr>
        <w:t xml:space="preserve">подпись)   </w:t>
      </w:r>
      <w:proofErr w:type="gramEnd"/>
      <w:r w:rsidRPr="004114B1">
        <w:rPr>
          <w:rFonts w:eastAsia="Calibri"/>
          <w:lang w:eastAsia="en-US"/>
        </w:rPr>
        <w:t xml:space="preserve">                                      (Ф.И.О.)</w:t>
      </w:r>
    </w:p>
    <w:p w:rsidR="004114B1" w:rsidRPr="004114B1" w:rsidRDefault="004114B1" w:rsidP="004114B1">
      <w:pPr>
        <w:widowControl w:val="0"/>
        <w:autoSpaceDE w:val="0"/>
        <w:autoSpaceDN w:val="0"/>
        <w:adjustRightInd w:val="0"/>
        <w:jc w:val="both"/>
        <w:rPr>
          <w:rFonts w:eastAsia="Calibri"/>
          <w:lang w:eastAsia="en-US"/>
        </w:rPr>
      </w:pPr>
      <w:r w:rsidRPr="004114B1">
        <w:rPr>
          <w:rFonts w:eastAsia="Calibri"/>
          <w:lang w:eastAsia="en-US"/>
        </w:rPr>
        <w:t>М.П.»</w:t>
      </w:r>
    </w:p>
    <w:p w:rsidR="004114B1" w:rsidRPr="00633DBE" w:rsidRDefault="004114B1" w:rsidP="008F2E0E">
      <w:pPr>
        <w:jc w:val="both"/>
        <w:rPr>
          <w:szCs w:val="28"/>
        </w:rPr>
      </w:pPr>
    </w:p>
    <w:sectPr w:rsidR="004114B1" w:rsidRPr="00633DBE" w:rsidSect="0009456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99"/>
    <w:rsid w:val="00094567"/>
    <w:rsid w:val="00395999"/>
    <w:rsid w:val="00397B31"/>
    <w:rsid w:val="004114B1"/>
    <w:rsid w:val="00546B84"/>
    <w:rsid w:val="005B2060"/>
    <w:rsid w:val="00633DBE"/>
    <w:rsid w:val="008F2E0E"/>
    <w:rsid w:val="00B730F9"/>
    <w:rsid w:val="00FC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332ED-8B50-4C80-93C6-DB3E60FD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cxspmiddle">
    <w:name w:val="standardcxspmiddle"/>
    <w:basedOn w:val="a"/>
    <w:rsid w:val="000945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2020-06-29T08:15:00Z</dcterms:created>
  <dcterms:modified xsi:type="dcterms:W3CDTF">2020-06-29T08:15:00Z</dcterms:modified>
</cp:coreProperties>
</file>