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02" w:rsidRPr="005D038B" w:rsidRDefault="00977802" w:rsidP="00977802">
      <w:pPr>
        <w:pStyle w:val="20"/>
        <w:shd w:val="clear" w:color="auto" w:fill="auto"/>
        <w:ind w:left="6460"/>
        <w:rPr>
          <w:rFonts w:ascii="Times New Roman" w:hAnsi="Times New Roman" w:cs="Times New Roman"/>
          <w:b w:val="0"/>
          <w:sz w:val="28"/>
          <w:szCs w:val="28"/>
        </w:rPr>
      </w:pPr>
      <w:r w:rsidRPr="005D038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977802" w:rsidRDefault="00977802" w:rsidP="00977802">
      <w:pPr>
        <w:pStyle w:val="a3"/>
        <w:shd w:val="clear" w:color="auto" w:fill="auto"/>
        <w:ind w:left="6460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Внесен</w:t>
      </w:r>
    </w:p>
    <w:p w:rsidR="00977802" w:rsidRDefault="00977802" w:rsidP="00977802">
      <w:pPr>
        <w:pStyle w:val="a3"/>
        <w:shd w:val="clear" w:color="auto" w:fill="auto"/>
        <w:spacing w:after="424"/>
        <w:ind w:left="6460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администрацией района</w:t>
      </w:r>
    </w:p>
    <w:p w:rsidR="00977802" w:rsidRDefault="00977802" w:rsidP="00977802">
      <w:pPr>
        <w:pStyle w:val="a3"/>
        <w:shd w:val="clear" w:color="auto" w:fill="auto"/>
        <w:spacing w:line="317" w:lineRule="exact"/>
        <w:ind w:right="60"/>
        <w:jc w:val="center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ЗЕМСКОЕ СОБРАНИЕ АЛЕКСАНДРОВСКОГО МУНИЦИПАЛЬНОГО РАЙОНА</w:t>
      </w:r>
      <w:r>
        <w:rPr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ПЕРМСКОГО КРАЯ</w:t>
      </w:r>
    </w:p>
    <w:p w:rsidR="00977802" w:rsidRDefault="00977802" w:rsidP="00977802">
      <w:pPr>
        <w:pStyle w:val="11"/>
        <w:shd w:val="clear" w:color="auto" w:fill="auto"/>
        <w:spacing w:before="0" w:after="329" w:line="280" w:lineRule="exact"/>
        <w:ind w:right="60"/>
        <w:rPr>
          <w:rStyle w:val="10"/>
          <w:rFonts w:ascii="Times New Roman" w:hAnsi="Times New Roman" w:cs="Times New Roman"/>
          <w:color w:val="000000"/>
        </w:rPr>
      </w:pPr>
      <w:bookmarkStart w:id="0" w:name="bookmark0"/>
    </w:p>
    <w:p w:rsidR="00977802" w:rsidRPr="005D038B" w:rsidRDefault="00977802" w:rsidP="00977802">
      <w:pPr>
        <w:pStyle w:val="11"/>
        <w:shd w:val="clear" w:color="auto" w:fill="auto"/>
        <w:spacing w:before="0" w:after="329" w:line="280" w:lineRule="exact"/>
        <w:ind w:right="60"/>
        <w:rPr>
          <w:b w:val="0"/>
        </w:rPr>
      </w:pPr>
      <w:r w:rsidRPr="005D038B">
        <w:rPr>
          <w:rStyle w:val="10"/>
          <w:rFonts w:ascii="Times New Roman" w:hAnsi="Times New Roman" w:cs="Times New Roman"/>
          <w:b/>
          <w:color w:val="000000"/>
        </w:rPr>
        <w:t>РЕШЕНИЕ</w:t>
      </w:r>
      <w:bookmarkEnd w:id="0"/>
    </w:p>
    <w:p w:rsidR="00977802" w:rsidRDefault="00977802" w:rsidP="00977802">
      <w:pPr>
        <w:pStyle w:val="22"/>
        <w:shd w:val="clear" w:color="auto" w:fill="auto"/>
        <w:tabs>
          <w:tab w:val="left" w:leader="underscore" w:pos="2166"/>
          <w:tab w:val="right" w:pos="8506"/>
          <w:tab w:val="left" w:leader="underscore" w:pos="9399"/>
        </w:tabs>
        <w:spacing w:before="0" w:after="727" w:line="29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  <w:t>№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  <w:bookmarkEnd w:id="1"/>
    </w:p>
    <w:p w:rsidR="00977802" w:rsidRDefault="00977802" w:rsidP="00977802">
      <w:pPr>
        <w:pStyle w:val="a3"/>
        <w:shd w:val="clear" w:color="auto" w:fill="auto"/>
        <w:spacing w:after="608" w:line="326" w:lineRule="exact"/>
        <w:ind w:left="20" w:right="4200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О награждении «Почетной грамотой Александровского муниципального района»</w:t>
      </w:r>
    </w:p>
    <w:p w:rsidR="00977802" w:rsidRDefault="00977802" w:rsidP="00977802">
      <w:pPr>
        <w:pStyle w:val="a3"/>
        <w:shd w:val="clear" w:color="auto" w:fill="auto"/>
        <w:spacing w:after="354" w:line="317" w:lineRule="exact"/>
        <w:ind w:left="20" w:right="20" w:firstLine="420"/>
        <w:jc w:val="both"/>
        <w:rPr>
          <w:sz w:val="28"/>
          <w:szCs w:val="28"/>
        </w:rPr>
      </w:pPr>
      <w:proofErr w:type="gramStart"/>
      <w:r>
        <w:rPr>
          <w:rStyle w:val="0pt"/>
          <w:color w:val="000000"/>
          <w:sz w:val="28"/>
          <w:szCs w:val="28"/>
        </w:rPr>
        <w:t>В соответствии с Положением «О почетной грамоте Александровского муниципального района», принятым решением Земского Собрания Александровского муниципального района от 29.06.2006 № 63, рассмотрев представления предприятий, организаций, учреждений Александровского муниципального района, Земское Собрание Александровского муниципального района</w:t>
      </w:r>
      <w:proofErr w:type="gramEnd"/>
    </w:p>
    <w:p w:rsidR="00977802" w:rsidRDefault="00977802" w:rsidP="00977802">
      <w:pPr>
        <w:pStyle w:val="20"/>
        <w:shd w:val="clear" w:color="auto" w:fill="auto"/>
        <w:spacing w:after="305" w:line="250" w:lineRule="exact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РЕШАЕТ: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ind w:right="23"/>
        <w:jc w:val="both"/>
        <w:rPr>
          <w:rStyle w:val="0pt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1.Наградить «Почетной грамотой Александровского муниципального района: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ind w:left="23" w:right="23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……</w:t>
      </w:r>
      <w:r w:rsidR="005D038B">
        <w:rPr>
          <w:rStyle w:val="0pt"/>
          <w:color w:val="000000"/>
          <w:sz w:val="28"/>
          <w:szCs w:val="28"/>
        </w:rPr>
        <w:t>1.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ind w:left="23" w:right="23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……</w:t>
      </w:r>
      <w:r w:rsidR="005D038B">
        <w:rPr>
          <w:rStyle w:val="0pt"/>
          <w:color w:val="000000"/>
          <w:sz w:val="28"/>
          <w:szCs w:val="28"/>
        </w:rPr>
        <w:t>2.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ind w:left="23" w:right="23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……</w:t>
      </w:r>
      <w:r w:rsidR="005D038B">
        <w:rPr>
          <w:rStyle w:val="0pt"/>
          <w:color w:val="000000"/>
          <w:sz w:val="28"/>
          <w:szCs w:val="28"/>
        </w:rPr>
        <w:t>3.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ind w:left="23" w:right="23"/>
        <w:jc w:val="both"/>
        <w:rPr>
          <w:rStyle w:val="0pt"/>
          <w:color w:val="000000"/>
          <w:sz w:val="28"/>
          <w:szCs w:val="28"/>
        </w:rPr>
      </w:pP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2.Настоящее решение вступает в силу с момента подписания.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3. Настоящее решение подлежит официальному опубликованию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jc w:val="both"/>
        <w:rPr>
          <w:rStyle w:val="0pt"/>
          <w:color w:val="000000"/>
          <w:sz w:val="28"/>
          <w:szCs w:val="28"/>
        </w:rPr>
      </w:pP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jc w:val="both"/>
        <w:rPr>
          <w:rStyle w:val="0pt"/>
          <w:color w:val="000000"/>
          <w:sz w:val="28"/>
          <w:szCs w:val="28"/>
        </w:rPr>
      </w:pP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Председатель Земского Собрания                                                 Д.В. Щеглов</w:t>
      </w:r>
    </w:p>
    <w:p w:rsidR="00977802" w:rsidRDefault="00977802" w:rsidP="00977802">
      <w:pPr>
        <w:pStyle w:val="a3"/>
        <w:shd w:val="clear" w:color="auto" w:fill="auto"/>
        <w:spacing w:line="240" w:lineRule="auto"/>
        <w:ind w:left="20" w:right="4460"/>
      </w:pPr>
      <w:r>
        <w:rPr>
          <w:rStyle w:val="0pt"/>
          <w:color w:val="000000"/>
          <w:sz w:val="28"/>
          <w:szCs w:val="28"/>
        </w:rPr>
        <w:t>Александровского муниципального района</w:t>
      </w:r>
    </w:p>
    <w:p w:rsidR="00977802" w:rsidRDefault="00977802" w:rsidP="00977802">
      <w:pPr>
        <w:pStyle w:val="a3"/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</w:p>
    <w:p w:rsidR="00977802" w:rsidRDefault="00977802" w:rsidP="00977802">
      <w:pPr>
        <w:pStyle w:val="a3"/>
        <w:shd w:val="clear" w:color="auto" w:fill="auto"/>
        <w:tabs>
          <w:tab w:val="right" w:pos="9366"/>
        </w:tabs>
        <w:ind w:left="20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Глава муниципального район</w:t>
      </w:r>
      <w:proofErr w:type="gramStart"/>
      <w:r>
        <w:rPr>
          <w:rStyle w:val="0pt"/>
          <w:color w:val="000000"/>
          <w:sz w:val="28"/>
          <w:szCs w:val="28"/>
        </w:rPr>
        <w:t>а-</w:t>
      </w:r>
      <w:proofErr w:type="gramEnd"/>
      <w:r>
        <w:rPr>
          <w:rStyle w:val="0pt"/>
          <w:color w:val="000000"/>
          <w:sz w:val="28"/>
          <w:szCs w:val="28"/>
        </w:rPr>
        <w:tab/>
        <w:t xml:space="preserve"> С.В. </w:t>
      </w:r>
      <w:proofErr w:type="spellStart"/>
      <w:r>
        <w:rPr>
          <w:rStyle w:val="0pt"/>
          <w:color w:val="000000"/>
          <w:sz w:val="28"/>
          <w:szCs w:val="28"/>
        </w:rPr>
        <w:t>Богатырева</w:t>
      </w:r>
      <w:proofErr w:type="spellEnd"/>
    </w:p>
    <w:p w:rsidR="007D374E" w:rsidRDefault="00977802" w:rsidP="00D67AC5">
      <w:pPr>
        <w:pStyle w:val="a3"/>
        <w:shd w:val="clear" w:color="auto" w:fill="auto"/>
        <w:ind w:left="20" w:right="4560"/>
      </w:pPr>
      <w:r>
        <w:rPr>
          <w:rStyle w:val="0pt"/>
          <w:color w:val="000000"/>
          <w:sz w:val="28"/>
          <w:szCs w:val="28"/>
        </w:rPr>
        <w:t>глава администрации Александровского муниципального района</w:t>
      </w:r>
    </w:p>
    <w:sectPr w:rsidR="007D374E" w:rsidSect="00D67AC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02"/>
    <w:rsid w:val="003608DE"/>
    <w:rsid w:val="005D038B"/>
    <w:rsid w:val="006D6A1C"/>
    <w:rsid w:val="007D374E"/>
    <w:rsid w:val="00977802"/>
    <w:rsid w:val="00D6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77802"/>
    <w:pPr>
      <w:widowControl w:val="0"/>
      <w:shd w:val="clear" w:color="auto" w:fill="FFFFFF"/>
      <w:spacing w:line="322" w:lineRule="exact"/>
    </w:pPr>
    <w:rPr>
      <w:spacing w:val="5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7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77802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802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pacing w:val="6"/>
      <w:sz w:val="25"/>
      <w:szCs w:val="25"/>
      <w:lang w:eastAsia="en-US"/>
    </w:rPr>
  </w:style>
  <w:style w:type="character" w:customStyle="1" w:styleId="10">
    <w:name w:val="Заголовок №1_"/>
    <w:basedOn w:val="a0"/>
    <w:link w:val="11"/>
    <w:locked/>
    <w:rsid w:val="00977802"/>
    <w:rPr>
      <w:b/>
      <w:bCs/>
      <w:spacing w:val="13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77802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3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977802"/>
    <w:rPr>
      <w:spacing w:val="3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977802"/>
    <w:pPr>
      <w:widowControl w:val="0"/>
      <w:shd w:val="clear" w:color="auto" w:fill="FFFFFF"/>
      <w:spacing w:before="420" w:after="840"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9"/>
      <w:szCs w:val="29"/>
      <w:lang w:eastAsia="en-US"/>
    </w:rPr>
  </w:style>
  <w:style w:type="character" w:customStyle="1" w:styleId="1">
    <w:name w:val="Основной текст Знак1"/>
    <w:basedOn w:val="a0"/>
    <w:link w:val="a3"/>
    <w:locked/>
    <w:rsid w:val="0097780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4"/>
    <w:rsid w:val="00977802"/>
    <w:rPr>
      <w:rFonts w:hint="default"/>
      <w:spacing w:val="4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ShishovaTR</dc:creator>
  <cp:keywords/>
  <dc:description/>
  <cp:lastModifiedBy>ShishovaTR</cp:lastModifiedBy>
  <cp:revision>7</cp:revision>
  <cp:lastPrinted>2019-08-01T11:45:00Z</cp:lastPrinted>
  <dcterms:created xsi:type="dcterms:W3CDTF">2019-07-31T10:40:00Z</dcterms:created>
  <dcterms:modified xsi:type="dcterms:W3CDTF">2019-08-01T11:45:00Z</dcterms:modified>
</cp:coreProperties>
</file>