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9A" w:rsidRPr="005D063B" w:rsidRDefault="0023289A" w:rsidP="0023289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D063B">
        <w:rPr>
          <w:szCs w:val="28"/>
        </w:rPr>
        <w:t>9.1.</w:t>
      </w:r>
      <w:r>
        <w:rPr>
          <w:szCs w:val="28"/>
        </w:rPr>
        <w:t> </w:t>
      </w:r>
      <w:r w:rsidRPr="005D063B">
        <w:rPr>
          <w:szCs w:val="28"/>
        </w:rPr>
        <w:t xml:space="preserve">Субсидии в форме грантов начинающим фермерам (далее </w:t>
      </w:r>
      <w:r>
        <w:rPr>
          <w:szCs w:val="28"/>
        </w:rPr>
        <w:br/>
      </w:r>
      <w:r w:rsidRPr="005D063B">
        <w:rPr>
          <w:szCs w:val="28"/>
        </w:rPr>
        <w:t xml:space="preserve">в настоящем разделе </w:t>
      </w:r>
      <w:r>
        <w:rPr>
          <w:szCs w:val="28"/>
        </w:rPr>
        <w:t>–</w:t>
      </w:r>
      <w:r w:rsidRPr="005D063B">
        <w:rPr>
          <w:szCs w:val="28"/>
        </w:rPr>
        <w:t xml:space="preserve"> гранты) предоставляются главам крестьянских (фермерских) хозяйств за счет средств федерального бюджета и бюджета Пермского края в целях:</w:t>
      </w:r>
    </w:p>
    <w:p w:rsidR="0023289A" w:rsidRPr="005D063B" w:rsidRDefault="0023289A" w:rsidP="0023289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D063B">
        <w:rPr>
          <w:szCs w:val="28"/>
        </w:rPr>
        <w:t>9.1.1.</w:t>
      </w:r>
      <w:r>
        <w:rPr>
          <w:szCs w:val="28"/>
        </w:rPr>
        <w:t> </w:t>
      </w:r>
      <w:r w:rsidRPr="005D063B">
        <w:rPr>
          <w:szCs w:val="28"/>
        </w:rPr>
        <w:t>приобретения земельных участков из земель сельскохозяйственного назначения;</w:t>
      </w:r>
    </w:p>
    <w:p w:rsidR="0023289A" w:rsidRPr="00CB03F3" w:rsidRDefault="0023289A" w:rsidP="0023289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B03F3">
        <w:rPr>
          <w:szCs w:val="28"/>
        </w:rPr>
        <w:t>9.1.2.</w:t>
      </w:r>
      <w:r>
        <w:rPr>
          <w:szCs w:val="28"/>
        </w:rPr>
        <w:t> </w:t>
      </w:r>
      <w:r w:rsidRPr="00CB03F3">
        <w:rPr>
          <w:szCs w:val="28"/>
        </w:rPr>
        <w:t>разработки проектной документации для строительства (реконструкции) производственных и складских зданий, помещений, предназначенных для производства, хранения и переработки сельскохозяйственной продукции;</w:t>
      </w:r>
    </w:p>
    <w:p w:rsidR="0023289A" w:rsidRDefault="0023289A" w:rsidP="0023289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B03F3">
        <w:rPr>
          <w:szCs w:val="28"/>
        </w:rPr>
        <w:t>9.1.3.</w:t>
      </w:r>
      <w:r>
        <w:rPr>
          <w:szCs w:val="28"/>
        </w:rPr>
        <w:t> </w:t>
      </w:r>
      <w:r w:rsidRPr="00CB03F3">
        <w:rPr>
          <w:szCs w:val="28"/>
        </w:rPr>
        <w:t>приобретени</w:t>
      </w:r>
      <w:r>
        <w:rPr>
          <w:szCs w:val="28"/>
        </w:rPr>
        <w:t>я</w:t>
      </w:r>
      <w:r w:rsidRPr="00CB03F3">
        <w:rPr>
          <w:szCs w:val="28"/>
        </w:rPr>
        <w:t>, строительств</w:t>
      </w:r>
      <w:r>
        <w:rPr>
          <w:szCs w:val="28"/>
        </w:rPr>
        <w:t>а</w:t>
      </w:r>
      <w:r w:rsidRPr="00CB03F3">
        <w:rPr>
          <w:szCs w:val="28"/>
        </w:rPr>
        <w:t>, ремонт</w:t>
      </w:r>
      <w:r>
        <w:rPr>
          <w:szCs w:val="28"/>
        </w:rPr>
        <w:t>а</w:t>
      </w:r>
      <w:r w:rsidRPr="00CB03F3">
        <w:rPr>
          <w:szCs w:val="28"/>
        </w:rPr>
        <w:t xml:space="preserve"> и переустройств</w:t>
      </w:r>
      <w:r>
        <w:rPr>
          <w:szCs w:val="28"/>
        </w:rPr>
        <w:t>а</w:t>
      </w:r>
      <w:r w:rsidRPr="00CB03F3">
        <w:rPr>
          <w:szCs w:val="28"/>
        </w:rPr>
        <w:t xml:space="preserve"> производственных и складских зданий, помещений, пристроек, инженерных сетей, заграждений и сооружений, необходимых для производства, хранения и переработки сельскохозяйственной продукции, а также их регистраци</w:t>
      </w:r>
      <w:r>
        <w:rPr>
          <w:szCs w:val="28"/>
        </w:rPr>
        <w:t>и</w:t>
      </w:r>
      <w:r w:rsidRPr="00CB03F3">
        <w:rPr>
          <w:szCs w:val="28"/>
        </w:rPr>
        <w:t>;</w:t>
      </w:r>
    </w:p>
    <w:p w:rsidR="0023289A" w:rsidRDefault="0023289A" w:rsidP="0023289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5D063B">
        <w:rPr>
          <w:szCs w:val="28"/>
        </w:rPr>
        <w:t>9.1.4.</w:t>
      </w:r>
      <w:r>
        <w:rPr>
          <w:szCs w:val="28"/>
        </w:rPr>
        <w:t> </w:t>
      </w:r>
      <w:r w:rsidRPr="005D063B">
        <w:rPr>
          <w:szCs w:val="28"/>
        </w:rPr>
        <w:t xml:space="preserve">подключения производственных и складских зданий, помещений, пристроек и сооружений, необходимых для производства, хранения </w:t>
      </w:r>
      <w:r>
        <w:rPr>
          <w:szCs w:val="28"/>
        </w:rPr>
        <w:br/>
      </w:r>
      <w:r w:rsidRPr="005D063B">
        <w:rPr>
          <w:szCs w:val="28"/>
        </w:rPr>
        <w:t xml:space="preserve">и переработки сельскохозяйственной продукции, к инженерным сетям </w:t>
      </w:r>
      <w:r>
        <w:rPr>
          <w:szCs w:val="28"/>
        </w:rPr>
        <w:t>–</w:t>
      </w:r>
      <w:r w:rsidRPr="005D063B">
        <w:rPr>
          <w:szCs w:val="28"/>
        </w:rPr>
        <w:t xml:space="preserve"> электрическим, вод</w:t>
      </w:r>
      <w:proofErr w:type="gramStart"/>
      <w:r w:rsidRPr="005D063B">
        <w:rPr>
          <w:szCs w:val="28"/>
        </w:rPr>
        <w:t>о-</w:t>
      </w:r>
      <w:proofErr w:type="gramEnd"/>
      <w:r w:rsidRPr="005D063B">
        <w:rPr>
          <w:szCs w:val="28"/>
        </w:rPr>
        <w:t>, газо- и теплопроводным сетям;</w:t>
      </w:r>
    </w:p>
    <w:p w:rsidR="0023289A" w:rsidRDefault="0023289A" w:rsidP="0023289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9.1.5. приобретения сельскохозяйственных животных;</w:t>
      </w:r>
    </w:p>
    <w:p w:rsidR="0023289A" w:rsidRPr="005D063B" w:rsidRDefault="0023289A" w:rsidP="0023289A">
      <w:pPr>
        <w:spacing w:line="360" w:lineRule="exact"/>
        <w:ind w:firstLine="709"/>
        <w:jc w:val="both"/>
        <w:rPr>
          <w:szCs w:val="28"/>
        </w:rPr>
      </w:pPr>
      <w:r w:rsidRPr="005D063B">
        <w:rPr>
          <w:szCs w:val="28"/>
        </w:rPr>
        <w:t>9.1.6. приобретени</w:t>
      </w:r>
      <w:r>
        <w:rPr>
          <w:szCs w:val="28"/>
        </w:rPr>
        <w:t>я</w:t>
      </w:r>
      <w:r w:rsidRPr="005D063B">
        <w:rPr>
          <w:szCs w:val="28"/>
        </w:rPr>
        <w:t xml:space="preserve"> сельскохозяйственной техники и инвентаря, грузового автомобильного транспорта, оборудования для производства и переработки сельскохозяйственной продукции (срок эксплуатации которых не превышает 3 лет);</w:t>
      </w:r>
    </w:p>
    <w:p w:rsidR="0023289A" w:rsidRPr="005D063B" w:rsidRDefault="0023289A" w:rsidP="0023289A">
      <w:pPr>
        <w:spacing w:line="360" w:lineRule="exact"/>
        <w:ind w:firstLine="709"/>
        <w:jc w:val="both"/>
        <w:rPr>
          <w:szCs w:val="28"/>
        </w:rPr>
      </w:pPr>
      <w:r w:rsidRPr="005D063B">
        <w:rPr>
          <w:szCs w:val="28"/>
        </w:rPr>
        <w:t>9.1.7.</w:t>
      </w:r>
      <w:r>
        <w:rPr>
          <w:szCs w:val="28"/>
        </w:rPr>
        <w:t> </w:t>
      </w:r>
      <w:r w:rsidRPr="005D063B">
        <w:rPr>
          <w:szCs w:val="28"/>
        </w:rPr>
        <w:t>приобретения посадочного материала для закладки многолетних насаждений, включая виноградники.</w:t>
      </w:r>
    </w:p>
    <w:p w:rsidR="0023289A" w:rsidRPr="005D063B" w:rsidRDefault="0023289A" w:rsidP="0023289A">
      <w:pPr>
        <w:spacing w:line="360" w:lineRule="exact"/>
        <w:ind w:firstLine="709"/>
        <w:jc w:val="both"/>
        <w:rPr>
          <w:szCs w:val="28"/>
        </w:rPr>
      </w:pPr>
      <w:r w:rsidRPr="005D063B">
        <w:rPr>
          <w:szCs w:val="28"/>
        </w:rPr>
        <w:t xml:space="preserve">Гранты </w:t>
      </w:r>
      <w:proofErr w:type="gramStart"/>
      <w:r w:rsidRPr="005D063B">
        <w:rPr>
          <w:szCs w:val="28"/>
        </w:rPr>
        <w:t>носят целевой характер и не могут</w:t>
      </w:r>
      <w:proofErr w:type="gramEnd"/>
      <w:r w:rsidRPr="005D063B">
        <w:rPr>
          <w:szCs w:val="28"/>
        </w:rPr>
        <w:t xml:space="preserve"> быть использованы на другие цели.</w:t>
      </w:r>
    </w:p>
    <w:p w:rsidR="0023289A" w:rsidRPr="005D063B" w:rsidRDefault="0023289A" w:rsidP="0023289A">
      <w:pPr>
        <w:spacing w:line="360" w:lineRule="exact"/>
        <w:ind w:firstLine="709"/>
        <w:jc w:val="both"/>
        <w:rPr>
          <w:szCs w:val="28"/>
        </w:rPr>
      </w:pPr>
      <w:r w:rsidRPr="005D063B">
        <w:rPr>
          <w:szCs w:val="28"/>
        </w:rPr>
        <w:t>9.2.</w:t>
      </w:r>
      <w:r>
        <w:rPr>
          <w:szCs w:val="28"/>
        </w:rPr>
        <w:t> </w:t>
      </w:r>
      <w:r w:rsidRPr="005D063B">
        <w:rPr>
          <w:szCs w:val="28"/>
        </w:rPr>
        <w:t>В настоящем разделе используется следующее понятие:</w:t>
      </w:r>
    </w:p>
    <w:p w:rsidR="0023289A" w:rsidRDefault="0023289A" w:rsidP="0023289A">
      <w:pPr>
        <w:spacing w:line="360" w:lineRule="exact"/>
        <w:ind w:firstLine="709"/>
        <w:jc w:val="both"/>
        <w:rPr>
          <w:szCs w:val="28"/>
        </w:rPr>
      </w:pPr>
      <w:proofErr w:type="gramStart"/>
      <w:r w:rsidRPr="005D063B">
        <w:rPr>
          <w:szCs w:val="28"/>
        </w:rPr>
        <w:t xml:space="preserve">начинающий фермер </w:t>
      </w:r>
      <w:r>
        <w:rPr>
          <w:szCs w:val="28"/>
        </w:rPr>
        <w:t>–</w:t>
      </w:r>
      <w:r w:rsidRPr="005D063B">
        <w:rPr>
          <w:szCs w:val="28"/>
        </w:rPr>
        <w:t xml:space="preserve"> гражданин Российской Федерации, являющийся главой крестьянского (фермерского) хозяйства, отвечающего установленным Федеральным законом от 24 июля 2007 г. </w:t>
      </w:r>
      <w:r>
        <w:rPr>
          <w:szCs w:val="28"/>
        </w:rPr>
        <w:t>№ </w:t>
      </w:r>
      <w:r w:rsidRPr="005D063B">
        <w:rPr>
          <w:szCs w:val="28"/>
        </w:rPr>
        <w:t xml:space="preserve">209-ФЗ </w:t>
      </w:r>
      <w:r>
        <w:rPr>
          <w:szCs w:val="28"/>
        </w:rPr>
        <w:t>«</w:t>
      </w:r>
      <w:r w:rsidRPr="005D063B">
        <w:rPr>
          <w:szCs w:val="28"/>
        </w:rPr>
        <w:t xml:space="preserve">О развитии малого </w:t>
      </w:r>
      <w:r>
        <w:rPr>
          <w:szCs w:val="28"/>
        </w:rPr>
        <w:br/>
      </w:r>
      <w:r w:rsidRPr="005D063B">
        <w:rPr>
          <w:szCs w:val="28"/>
        </w:rPr>
        <w:t>и среднего предпринимательства в Российской Федерации</w:t>
      </w:r>
      <w:r>
        <w:rPr>
          <w:szCs w:val="28"/>
        </w:rPr>
        <w:t>»</w:t>
      </w:r>
      <w:r w:rsidRPr="005D063B">
        <w:rPr>
          <w:szCs w:val="28"/>
        </w:rPr>
        <w:t xml:space="preserve"> критериям </w:t>
      </w:r>
      <w:proofErr w:type="spellStart"/>
      <w:r w:rsidRPr="005D063B">
        <w:rPr>
          <w:szCs w:val="28"/>
        </w:rPr>
        <w:t>микропредприятия</w:t>
      </w:r>
      <w:proofErr w:type="spellEnd"/>
      <w:r w:rsidRPr="005D063B">
        <w:rPr>
          <w:szCs w:val="28"/>
        </w:rPr>
        <w:t xml:space="preserve">, зарегистрированного на сельской территории Пермского края, продолжительность деятельности которого не превышает 24 месяцев </w:t>
      </w:r>
      <w:r>
        <w:rPr>
          <w:szCs w:val="28"/>
        </w:rPr>
        <w:br/>
      </w:r>
      <w:r w:rsidRPr="005D063B">
        <w:rPr>
          <w:szCs w:val="28"/>
        </w:rPr>
        <w:t>с даты его регистрации.</w:t>
      </w:r>
      <w:proofErr w:type="gramEnd"/>
      <w:r w:rsidRPr="005D063B">
        <w:rPr>
          <w:szCs w:val="28"/>
        </w:rPr>
        <w:t xml:space="preserve"> Перечень сельских территорий Пермского края утверждается приказом Министерства</w:t>
      </w:r>
      <w:r>
        <w:rPr>
          <w:szCs w:val="28"/>
        </w:rPr>
        <w:t>;</w:t>
      </w:r>
    </w:p>
    <w:p w:rsidR="0023289A" w:rsidRPr="005D063B" w:rsidRDefault="0023289A" w:rsidP="0023289A">
      <w:pPr>
        <w:pStyle w:val="ConsPlusNormal"/>
        <w:spacing w:line="360" w:lineRule="exact"/>
        <w:ind w:firstLine="709"/>
        <w:jc w:val="both"/>
        <w:rPr>
          <w:shd w:val="clear" w:color="auto" w:fill="FFFFFF"/>
        </w:rPr>
      </w:pPr>
      <w:r w:rsidRPr="005D063B">
        <w:rPr>
          <w:shd w:val="clear" w:color="auto" w:fill="FFFFFF"/>
        </w:rPr>
        <w:t>9.3.</w:t>
      </w:r>
      <w:r>
        <w:t> </w:t>
      </w:r>
      <w:r w:rsidRPr="005D063B">
        <w:rPr>
          <w:shd w:val="clear" w:color="auto" w:fill="FFFFFF"/>
        </w:rPr>
        <w:t xml:space="preserve">Гранты предоставляются по итогам отбора начинающих фермеров (далее </w:t>
      </w:r>
      <w:r>
        <w:rPr>
          <w:shd w:val="clear" w:color="auto" w:fill="FFFFFF"/>
        </w:rPr>
        <w:t>–</w:t>
      </w:r>
      <w:r w:rsidRPr="005D063B">
        <w:rPr>
          <w:shd w:val="clear" w:color="auto" w:fill="FFFFFF"/>
        </w:rPr>
        <w:t xml:space="preserve"> отбор).</w:t>
      </w:r>
    </w:p>
    <w:p w:rsidR="0023289A" w:rsidRPr="005D063B" w:rsidRDefault="0023289A" w:rsidP="0023289A">
      <w:pPr>
        <w:pStyle w:val="ConsPlusNormal"/>
        <w:spacing w:line="360" w:lineRule="exact"/>
        <w:ind w:firstLine="709"/>
        <w:jc w:val="both"/>
        <w:rPr>
          <w:shd w:val="clear" w:color="auto" w:fill="FFFFFF"/>
        </w:rPr>
      </w:pPr>
      <w:r w:rsidRPr="005D063B">
        <w:rPr>
          <w:shd w:val="clear" w:color="auto" w:fill="FFFFFF"/>
        </w:rPr>
        <w:t>9.4.</w:t>
      </w:r>
      <w:r>
        <w:t> </w:t>
      </w:r>
      <w:r w:rsidRPr="005D063B">
        <w:rPr>
          <w:shd w:val="clear" w:color="auto" w:fill="FFFFFF"/>
        </w:rPr>
        <w:t>Гранты предоставляются начинающим фермерам при соблюдении следующих условий:</w:t>
      </w:r>
    </w:p>
    <w:p w:rsidR="0023289A" w:rsidRPr="005D063B" w:rsidRDefault="0023289A" w:rsidP="0023289A">
      <w:pPr>
        <w:pStyle w:val="ConsPlusNormal"/>
        <w:spacing w:line="360" w:lineRule="exact"/>
        <w:ind w:firstLine="709"/>
        <w:jc w:val="both"/>
        <w:rPr>
          <w:shd w:val="clear" w:color="auto" w:fill="FFFFFF"/>
        </w:rPr>
      </w:pPr>
      <w:r w:rsidRPr="005D063B">
        <w:rPr>
          <w:shd w:val="clear" w:color="auto" w:fill="FFFFFF"/>
        </w:rPr>
        <w:lastRenderedPageBreak/>
        <w:t>9.4.1.</w:t>
      </w:r>
      <w:r>
        <w:t> </w:t>
      </w:r>
      <w:r w:rsidRPr="005D063B">
        <w:rPr>
          <w:shd w:val="clear" w:color="auto" w:fill="FFFFFF"/>
        </w:rPr>
        <w:t xml:space="preserve">начинающий фермер не осуществлял предпринимательскую деятельность в течение последних трех лет в качестве индивидуального предпринимателя </w:t>
      </w:r>
      <w:r>
        <w:rPr>
          <w:shd w:val="clear" w:color="auto" w:fill="FFFFFF"/>
        </w:rPr>
        <w:t>и (или)</w:t>
      </w:r>
      <w:r w:rsidRPr="005D063B">
        <w:rPr>
          <w:shd w:val="clear" w:color="auto" w:fill="FFFFFF"/>
        </w:rPr>
        <w:t xml:space="preserve"> не являлся учредителем (участником) коммерческой организации, за исключением крестьянского (фермерского) хозяйства, главой которого он является.</w:t>
      </w:r>
    </w:p>
    <w:p w:rsidR="0023289A" w:rsidRPr="005D063B" w:rsidRDefault="0023289A" w:rsidP="0023289A">
      <w:pPr>
        <w:pStyle w:val="ConsPlusNormal"/>
        <w:spacing w:line="360" w:lineRule="exact"/>
        <w:ind w:firstLine="709"/>
        <w:jc w:val="both"/>
        <w:rPr>
          <w:shd w:val="clear" w:color="auto" w:fill="FFFFFF"/>
        </w:rPr>
      </w:pPr>
      <w:r w:rsidRPr="005D063B">
        <w:rPr>
          <w:shd w:val="clear" w:color="auto" w:fill="FFFFFF"/>
        </w:rPr>
        <w:t xml:space="preserve">Начинающий фермер может подать заявку на участие в конкурсе </w:t>
      </w:r>
      <w:r>
        <w:rPr>
          <w:shd w:val="clear" w:color="auto" w:fill="FFFFFF"/>
        </w:rPr>
        <w:br/>
      </w:r>
      <w:r w:rsidRPr="005D063B">
        <w:rPr>
          <w:shd w:val="clear" w:color="auto" w:fill="FFFFFF"/>
        </w:rPr>
        <w:t>по отбору начинающих фермеров, если период предпринимательской деятельности в совокупности составлял не более 6 месяцев в течение последних трех лет;</w:t>
      </w:r>
    </w:p>
    <w:p w:rsidR="0023289A" w:rsidRPr="005D063B" w:rsidRDefault="0023289A" w:rsidP="0023289A">
      <w:pPr>
        <w:pStyle w:val="ConsPlusNormal"/>
        <w:spacing w:line="360" w:lineRule="exact"/>
        <w:ind w:firstLine="709"/>
        <w:jc w:val="both"/>
        <w:rPr>
          <w:shd w:val="clear" w:color="auto" w:fill="FFFFFF"/>
        </w:rPr>
      </w:pPr>
      <w:r w:rsidRPr="005D063B">
        <w:rPr>
          <w:shd w:val="clear" w:color="auto" w:fill="FFFFFF"/>
        </w:rPr>
        <w:t>9.4.2.</w:t>
      </w:r>
      <w:r>
        <w:t> </w:t>
      </w:r>
      <w:r w:rsidRPr="005D063B">
        <w:rPr>
          <w:shd w:val="clear" w:color="auto" w:fill="FFFFFF"/>
        </w:rPr>
        <w:t>начинающий фермер ранее не являлся получателем:</w:t>
      </w:r>
    </w:p>
    <w:p w:rsidR="0023289A" w:rsidRPr="005D063B" w:rsidRDefault="0023289A" w:rsidP="0023289A">
      <w:pPr>
        <w:pStyle w:val="ConsPlusNormal"/>
        <w:spacing w:line="360" w:lineRule="exact"/>
        <w:ind w:firstLine="709"/>
        <w:jc w:val="both"/>
        <w:rPr>
          <w:shd w:val="clear" w:color="auto" w:fill="FFFFFF"/>
        </w:rPr>
      </w:pPr>
      <w:r w:rsidRPr="005D063B">
        <w:rPr>
          <w:shd w:val="clear" w:color="auto" w:fill="FFFFFF"/>
        </w:rPr>
        <w:t>9.4.2.1.</w:t>
      </w:r>
      <w:r>
        <w:t> </w:t>
      </w:r>
      <w:r w:rsidRPr="005D063B">
        <w:rPr>
          <w:shd w:val="clear" w:color="auto" w:fill="FFFFFF"/>
        </w:rPr>
        <w:t>гранта на создание и развитие крестьянского (фермерского) хозяйства;</w:t>
      </w:r>
    </w:p>
    <w:p w:rsidR="0023289A" w:rsidRPr="005D063B" w:rsidRDefault="0023289A" w:rsidP="0023289A">
      <w:pPr>
        <w:pStyle w:val="ConsPlusNormal"/>
        <w:spacing w:line="360" w:lineRule="exact"/>
        <w:ind w:firstLine="709"/>
        <w:jc w:val="both"/>
        <w:rPr>
          <w:shd w:val="clear" w:color="auto" w:fill="FFFFFF"/>
        </w:rPr>
      </w:pPr>
      <w:r w:rsidRPr="005D063B">
        <w:rPr>
          <w:shd w:val="clear" w:color="auto" w:fill="FFFFFF"/>
        </w:rPr>
        <w:t>9.4.2.2.</w:t>
      </w:r>
      <w:r>
        <w:t> </w:t>
      </w:r>
      <w:r w:rsidRPr="005D063B">
        <w:rPr>
          <w:shd w:val="clear" w:color="auto" w:fill="FFFFFF"/>
        </w:rPr>
        <w:t>гранта на развитие семейной фермы;</w:t>
      </w:r>
    </w:p>
    <w:p w:rsidR="0023289A" w:rsidRPr="005D063B" w:rsidRDefault="0023289A" w:rsidP="0023289A">
      <w:pPr>
        <w:pStyle w:val="ConsPlusNormal"/>
        <w:spacing w:line="360" w:lineRule="exact"/>
        <w:ind w:firstLine="709"/>
        <w:jc w:val="both"/>
        <w:rPr>
          <w:shd w:val="clear" w:color="auto" w:fill="FFFFFF"/>
        </w:rPr>
      </w:pPr>
      <w:r w:rsidRPr="005D063B">
        <w:rPr>
          <w:shd w:val="clear" w:color="auto" w:fill="FFFFFF"/>
        </w:rPr>
        <w:t>9.4.3.</w:t>
      </w:r>
      <w:r>
        <w:rPr>
          <w:shd w:val="clear" w:color="auto" w:fill="FFFFFF"/>
        </w:rPr>
        <w:t> </w:t>
      </w:r>
      <w:r w:rsidRPr="005D063B">
        <w:rPr>
          <w:shd w:val="clear" w:color="auto" w:fill="FFFFFF"/>
        </w:rPr>
        <w:t xml:space="preserve">начинающий фермер имеет среднее специальное или высшее сельскохозяйственное образование, или получил дополнительное профессиональное образование по сельскохозяйственной специальности, </w:t>
      </w:r>
      <w:r>
        <w:rPr>
          <w:shd w:val="clear" w:color="auto" w:fill="FFFFFF"/>
        </w:rPr>
        <w:br/>
      </w:r>
      <w:r w:rsidRPr="005D063B">
        <w:rPr>
          <w:shd w:val="clear" w:color="auto" w:fill="FFFFFF"/>
        </w:rPr>
        <w:t xml:space="preserve">или имеет трудовой стаж в сельском хозяйстве не менее трех лет, </w:t>
      </w:r>
      <w:r>
        <w:rPr>
          <w:shd w:val="clear" w:color="auto" w:fill="FFFFFF"/>
        </w:rPr>
        <w:br/>
      </w:r>
      <w:r w:rsidRPr="005D063B">
        <w:rPr>
          <w:shd w:val="clear" w:color="auto" w:fill="FFFFFF"/>
        </w:rPr>
        <w:t>или осуществляет ведение личного подсобного хозяйства в течение не менее трех лет;</w:t>
      </w:r>
    </w:p>
    <w:p w:rsidR="0023289A" w:rsidRPr="005D063B" w:rsidRDefault="0023289A" w:rsidP="0023289A">
      <w:pPr>
        <w:pStyle w:val="ConsPlusNormal"/>
        <w:spacing w:line="360" w:lineRule="exact"/>
        <w:ind w:firstLine="709"/>
        <w:jc w:val="both"/>
        <w:rPr>
          <w:shd w:val="clear" w:color="auto" w:fill="FFFFFF"/>
        </w:rPr>
      </w:pPr>
      <w:r w:rsidRPr="005D063B">
        <w:rPr>
          <w:shd w:val="clear" w:color="auto" w:fill="FFFFFF"/>
        </w:rPr>
        <w:t>9.4.4.</w:t>
      </w:r>
      <w:r>
        <w:t> </w:t>
      </w:r>
      <w:r w:rsidRPr="005D063B">
        <w:rPr>
          <w:shd w:val="clear" w:color="auto" w:fill="FFFFFF"/>
        </w:rPr>
        <w:t xml:space="preserve">начинающий фермер подпадает под критерии </w:t>
      </w:r>
      <w:proofErr w:type="spellStart"/>
      <w:r w:rsidRPr="005D063B">
        <w:rPr>
          <w:shd w:val="clear" w:color="auto" w:fill="FFFFFF"/>
        </w:rPr>
        <w:t>микропредприятия</w:t>
      </w:r>
      <w:proofErr w:type="spellEnd"/>
      <w:r w:rsidRPr="005D063B">
        <w:rPr>
          <w:shd w:val="clear" w:color="auto" w:fill="FFFFFF"/>
        </w:rPr>
        <w:t xml:space="preserve">, установленные Федеральным законом от 24 июля 2007 г. </w:t>
      </w:r>
      <w:r>
        <w:rPr>
          <w:shd w:val="clear" w:color="auto" w:fill="FFFFFF"/>
        </w:rPr>
        <w:t>№ </w:t>
      </w:r>
      <w:r w:rsidRPr="005D063B">
        <w:rPr>
          <w:shd w:val="clear" w:color="auto" w:fill="FFFFFF"/>
        </w:rPr>
        <w:t xml:space="preserve">209-ФЗ </w:t>
      </w:r>
      <w:r>
        <w:rPr>
          <w:shd w:val="clear" w:color="auto" w:fill="FFFFFF"/>
        </w:rPr>
        <w:br/>
        <w:t>«</w:t>
      </w:r>
      <w:r w:rsidRPr="005D063B">
        <w:rPr>
          <w:shd w:val="clear" w:color="auto" w:fill="FFFFFF"/>
        </w:rPr>
        <w:t>О развитии малого и среднего предпринимательства в Российской Федерации</w:t>
      </w:r>
      <w:r>
        <w:rPr>
          <w:shd w:val="clear" w:color="auto" w:fill="FFFFFF"/>
        </w:rPr>
        <w:t>»</w:t>
      </w:r>
      <w:r w:rsidRPr="005D063B">
        <w:rPr>
          <w:shd w:val="clear" w:color="auto" w:fill="FFFFFF"/>
        </w:rPr>
        <w:t>;</w:t>
      </w:r>
    </w:p>
    <w:p w:rsidR="0023289A" w:rsidRDefault="0023289A" w:rsidP="0023289A">
      <w:pPr>
        <w:spacing w:line="360" w:lineRule="exact"/>
        <w:ind w:firstLine="709"/>
        <w:jc w:val="both"/>
      </w:pPr>
      <w:proofErr w:type="gramStart"/>
      <w:r w:rsidRPr="00CB03F3">
        <w:t>9.4.5.</w:t>
      </w:r>
      <w:r>
        <w:rPr>
          <w:szCs w:val="28"/>
        </w:rPr>
        <w:t> </w:t>
      </w:r>
      <w:r w:rsidRPr="00CB03F3">
        <w:t>начинающий фермер имеет план по созданию и развитию крестьянского (фермерского) хозяйства, направленный на увеличение объема реализуемой сельскохозяйственной продукции, содержащий показатели прироста объема сельскохозяйственной продукции, произведенной начинающим фермером в году окончания реализации проекта, не менее 10</w:t>
      </w:r>
      <w:r>
        <w:t> %</w:t>
      </w:r>
      <w:r w:rsidRPr="00CB03F3">
        <w:t xml:space="preserve"> к году начала реализации проекта, </w:t>
      </w:r>
      <w:r w:rsidRPr="00CB03F3">
        <w:rPr>
          <w:szCs w:val="28"/>
        </w:rPr>
        <w:t>создание новых постоянных рабочих мест в сельской местности в году получения гранта в количестве не менее одного нового постоянного</w:t>
      </w:r>
      <w:proofErr w:type="gramEnd"/>
      <w:r w:rsidRPr="00CB03F3">
        <w:rPr>
          <w:szCs w:val="28"/>
        </w:rPr>
        <w:t xml:space="preserve"> рабочего места на каждые 1 миллион рублей гранта, полученного в текущем финансовом году, но не менее одного нового постоянного рабочего места на один грант </w:t>
      </w:r>
      <w:r w:rsidRPr="00CB03F3">
        <w:t>(далее – бизнес-план),</w:t>
      </w:r>
      <w:r w:rsidRPr="00CB03F3">
        <w:rPr>
          <w:szCs w:val="28"/>
        </w:rPr>
        <w:t xml:space="preserve"> </w:t>
      </w:r>
      <w:r w:rsidRPr="00CB03F3">
        <w:t>оформленный в соответствии с требованиями к бизнес-плану, утвержденными приказом Министерства;</w:t>
      </w:r>
    </w:p>
    <w:p w:rsidR="0023289A" w:rsidRDefault="0023289A" w:rsidP="0023289A">
      <w:pPr>
        <w:spacing w:line="360" w:lineRule="exact"/>
        <w:ind w:firstLine="709"/>
        <w:jc w:val="both"/>
      </w:pPr>
      <w:r>
        <w:t>9.4.6.</w:t>
      </w:r>
      <w:r>
        <w:rPr>
          <w:szCs w:val="28"/>
        </w:rPr>
        <w:t> </w:t>
      </w:r>
      <w:r>
        <w:t>начинающий фермер представляет план расходов с указанием наименований приобретаемого имущества, выполняемых работ, оказываемых услуг (далее – приобретения), их количества, цены, источников финансирования (средства гранта, собственные и (или)</w:t>
      </w:r>
      <w:r>
        <w:rPr>
          <w:szCs w:val="28"/>
        </w:rPr>
        <w:t xml:space="preserve"> </w:t>
      </w:r>
      <w:r>
        <w:t>заемные средства);</w:t>
      </w:r>
    </w:p>
    <w:p w:rsidR="0023289A" w:rsidRDefault="0023289A" w:rsidP="0023289A">
      <w:pPr>
        <w:spacing w:line="360" w:lineRule="exact"/>
        <w:ind w:firstLine="709"/>
        <w:jc w:val="both"/>
      </w:pPr>
      <w:r>
        <w:lastRenderedPageBreak/>
        <w:t>9.4.7.</w:t>
      </w:r>
      <w:r>
        <w:rPr>
          <w:szCs w:val="28"/>
        </w:rPr>
        <w:t> </w:t>
      </w:r>
      <w:r>
        <w:t>начинающий фермер обязуется оплачивать не менее 10 % стоимости каждого наименования приобретений, указанных в плане расходов;</w:t>
      </w:r>
    </w:p>
    <w:p w:rsidR="0023289A" w:rsidRPr="00CB03F3" w:rsidRDefault="0023289A" w:rsidP="0023289A">
      <w:pPr>
        <w:spacing w:line="360" w:lineRule="exact"/>
        <w:ind w:firstLine="709"/>
        <w:jc w:val="both"/>
      </w:pPr>
      <w:r>
        <w:t>9.4.8.</w:t>
      </w:r>
      <w:r>
        <w:rPr>
          <w:szCs w:val="28"/>
        </w:rPr>
        <w:t> </w:t>
      </w:r>
      <w:r>
        <w:t xml:space="preserve">начинающий фермер обязуется использовать грант в течение </w:t>
      </w:r>
      <w:r>
        <w:br/>
        <w:t>18 месяцев со дня его получения;</w:t>
      </w:r>
    </w:p>
    <w:p w:rsidR="0023289A" w:rsidRPr="005D063B" w:rsidRDefault="0023289A" w:rsidP="0023289A">
      <w:pPr>
        <w:pStyle w:val="a4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63B">
        <w:rPr>
          <w:rFonts w:ascii="Times New Roman" w:eastAsia="Times New Roman" w:hAnsi="Times New Roman"/>
          <w:sz w:val="28"/>
          <w:szCs w:val="28"/>
          <w:lang w:eastAsia="ru-RU"/>
        </w:rPr>
        <w:t>9.4.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5D063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D063B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начинающий фермер заключил договоры (предварительные договоры) о реализации сельскохозяйственной продукции на сумму 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D063B">
        <w:rPr>
          <w:rFonts w:ascii="Times New Roman" w:eastAsia="Times New Roman" w:hAnsi="Times New Roman"/>
          <w:sz w:val="28"/>
          <w:szCs w:val="28"/>
          <w:lang w:eastAsia="ru-RU"/>
        </w:rPr>
        <w:t>30 тыс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D063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рублей;</w:t>
      </w:r>
    </w:p>
    <w:p w:rsidR="0023289A" w:rsidRPr="005D063B" w:rsidRDefault="0023289A" w:rsidP="0023289A">
      <w:pPr>
        <w:pStyle w:val="a4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63B">
        <w:rPr>
          <w:rFonts w:ascii="Times New Roman" w:eastAsia="Times New Roman" w:hAnsi="Times New Roman"/>
          <w:sz w:val="28"/>
          <w:szCs w:val="28"/>
          <w:lang w:eastAsia="ru-RU"/>
        </w:rPr>
        <w:t>9.4.1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D063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D063B">
        <w:rPr>
          <w:rFonts w:ascii="Times New Roman" w:eastAsia="Times New Roman" w:hAnsi="Times New Roman"/>
          <w:sz w:val="28"/>
          <w:szCs w:val="28"/>
          <w:lang w:eastAsia="ru-RU"/>
        </w:rPr>
        <w:t>начинающий фермер обязуется осуществлять деятельность хозяйства в течение не менее 5 лет после получения гранта;</w:t>
      </w:r>
    </w:p>
    <w:p w:rsidR="0023289A" w:rsidRPr="005D063B" w:rsidRDefault="0023289A" w:rsidP="0023289A">
      <w:pPr>
        <w:pStyle w:val="a4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9.4.11</w:t>
      </w:r>
      <w:r w:rsidRPr="005D063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D063B">
        <w:rPr>
          <w:rFonts w:ascii="Times New Roman" w:eastAsia="Times New Roman" w:hAnsi="Times New Roman"/>
          <w:sz w:val="28"/>
          <w:szCs w:val="28"/>
          <w:lang w:eastAsia="ru-RU"/>
        </w:rPr>
        <w:t>начинающий фермер зарегистрирован на сельской территории Пермского края;</w:t>
      </w:r>
    </w:p>
    <w:p w:rsidR="0023289A" w:rsidRPr="005D063B" w:rsidRDefault="0023289A" w:rsidP="0023289A">
      <w:pPr>
        <w:pStyle w:val="a4"/>
        <w:autoSpaceDE w:val="0"/>
        <w:autoSpaceDN w:val="0"/>
        <w:adjustRightInd w:val="0"/>
        <w:spacing w:after="0" w:line="360" w:lineRule="exac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9.4.12</w:t>
      </w:r>
      <w:r w:rsidRPr="005D063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D063B">
        <w:rPr>
          <w:rFonts w:ascii="Times New Roman" w:eastAsia="Times New Roman" w:hAnsi="Times New Roman"/>
          <w:sz w:val="28"/>
          <w:szCs w:val="28"/>
          <w:lang w:eastAsia="ru-RU"/>
        </w:rPr>
        <w:t>начинающий фермер соответствует требованиям, установленным пунктом 1.4 настоящего Порядка;</w:t>
      </w:r>
    </w:p>
    <w:p w:rsidR="0023289A" w:rsidRDefault="0023289A" w:rsidP="0023289A">
      <w:pPr>
        <w:pStyle w:val="a4"/>
        <w:autoSpaceDE w:val="0"/>
        <w:autoSpaceDN w:val="0"/>
        <w:adjustRightInd w:val="0"/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063B">
        <w:rPr>
          <w:rFonts w:ascii="Times New Roman" w:eastAsia="Times New Roman" w:hAnsi="Times New Roman"/>
          <w:sz w:val="28"/>
          <w:szCs w:val="28"/>
          <w:lang w:eastAsia="ru-RU"/>
        </w:rPr>
        <w:t>9.4.1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D063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5D063B">
        <w:rPr>
          <w:rFonts w:ascii="Times New Roman" w:eastAsia="Times New Roman" w:hAnsi="Times New Roman"/>
          <w:sz w:val="28"/>
          <w:szCs w:val="28"/>
          <w:lang w:eastAsia="ru-RU"/>
        </w:rPr>
        <w:t>наличие заключенного между Министерством и начинающим фермером Соглашения.</w:t>
      </w:r>
    </w:p>
    <w:p w:rsidR="0023289A" w:rsidRPr="00CB03F3" w:rsidRDefault="0023289A" w:rsidP="0023289A">
      <w:pPr>
        <w:shd w:val="clear" w:color="auto" w:fill="FFFFFF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9.4.14</w:t>
      </w:r>
      <w:r w:rsidRPr="00CB03F3">
        <w:rPr>
          <w:szCs w:val="28"/>
        </w:rPr>
        <w:t>.</w:t>
      </w:r>
      <w:r>
        <w:rPr>
          <w:szCs w:val="28"/>
        </w:rPr>
        <w:t> и</w:t>
      </w:r>
      <w:r w:rsidRPr="00CB03F3">
        <w:rPr>
          <w:szCs w:val="28"/>
        </w:rPr>
        <w:t>мущество, приобретаемое начинающим фермером с участием сре</w:t>
      </w:r>
      <w:proofErr w:type="gramStart"/>
      <w:r w:rsidRPr="00CB03F3">
        <w:rPr>
          <w:szCs w:val="28"/>
        </w:rPr>
        <w:t>дств гр</w:t>
      </w:r>
      <w:proofErr w:type="gramEnd"/>
      <w:r w:rsidRPr="00CB03F3">
        <w:rPr>
          <w:szCs w:val="28"/>
        </w:rPr>
        <w:t xml:space="preserve">анта, не подлежит продаже, дарению, передаче в аренду, обмену или взносу в виде пая, вклада или отчуждению иным образом в соответствии </w:t>
      </w:r>
      <w:r>
        <w:rPr>
          <w:szCs w:val="28"/>
        </w:rPr>
        <w:br/>
      </w:r>
      <w:r w:rsidRPr="00CB03F3">
        <w:rPr>
          <w:szCs w:val="28"/>
        </w:rPr>
        <w:t>с законодательством Российской Федерации в течение 5 лет со дня полу</w:t>
      </w:r>
      <w:r>
        <w:rPr>
          <w:szCs w:val="28"/>
        </w:rPr>
        <w:t>чения гранта</w:t>
      </w:r>
      <w:r w:rsidRPr="00CB03F3">
        <w:rPr>
          <w:szCs w:val="28"/>
        </w:rPr>
        <w:t>;</w:t>
      </w:r>
    </w:p>
    <w:p w:rsidR="0023289A" w:rsidRPr="00CB03F3" w:rsidRDefault="0023289A" w:rsidP="0023289A">
      <w:pPr>
        <w:spacing w:line="360" w:lineRule="exact"/>
        <w:ind w:firstLine="709"/>
        <w:jc w:val="both"/>
      </w:pPr>
      <w:r w:rsidRPr="00CB03F3">
        <w:t>9.4.1</w:t>
      </w:r>
      <w:r>
        <w:t>5</w:t>
      </w:r>
      <w:r w:rsidRPr="00CB03F3">
        <w:t>.</w:t>
      </w:r>
      <w:r>
        <w:rPr>
          <w:szCs w:val="28"/>
        </w:rPr>
        <w:t> </w:t>
      </w:r>
      <w:r w:rsidRPr="00CB03F3">
        <w:t xml:space="preserve">начинающий фермер обязуется сохранить созданные новые постоянные рабочие места в течение не менее 5 лет </w:t>
      </w:r>
      <w:proofErr w:type="gramStart"/>
      <w:r w:rsidRPr="00CB03F3">
        <w:t>с даты получения</w:t>
      </w:r>
      <w:proofErr w:type="gramEnd"/>
      <w:r w:rsidRPr="00CB03F3">
        <w:t xml:space="preserve"> гранта</w:t>
      </w:r>
      <w:r>
        <w:t>;</w:t>
      </w:r>
    </w:p>
    <w:p w:rsidR="0023289A" w:rsidRDefault="0023289A" w:rsidP="0023289A">
      <w:pPr>
        <w:spacing w:line="360" w:lineRule="exact"/>
        <w:ind w:firstLine="709"/>
        <w:jc w:val="both"/>
        <w:rPr>
          <w:szCs w:val="28"/>
        </w:rPr>
      </w:pPr>
      <w:r w:rsidRPr="00CB03F3">
        <w:rPr>
          <w:szCs w:val="28"/>
        </w:rPr>
        <w:t>9.4.1</w:t>
      </w:r>
      <w:r>
        <w:rPr>
          <w:szCs w:val="28"/>
        </w:rPr>
        <w:t>6</w:t>
      </w:r>
      <w:r w:rsidRPr="00CB03F3">
        <w:rPr>
          <w:szCs w:val="28"/>
        </w:rPr>
        <w:t>.</w:t>
      </w:r>
      <w:r>
        <w:rPr>
          <w:szCs w:val="28"/>
        </w:rPr>
        <w:t> </w:t>
      </w:r>
      <w:r w:rsidRPr="00CB03F3">
        <w:rPr>
          <w:szCs w:val="28"/>
        </w:rPr>
        <w:t>приобретение сельскохозяйственной техники и инвентаря, грузового автомобильного транспорта, оборудования для производства и переработки сельскохозяйственной продукции, срок эксплуатации которых не превышает 3 лет.</w:t>
      </w:r>
    </w:p>
    <w:p w:rsidR="0023289A" w:rsidRPr="00A900FB" w:rsidRDefault="0023289A" w:rsidP="0023289A">
      <w:pPr>
        <w:spacing w:line="360" w:lineRule="exact"/>
        <w:ind w:firstLine="709"/>
        <w:jc w:val="both"/>
        <w:rPr>
          <w:szCs w:val="28"/>
        </w:rPr>
      </w:pPr>
      <w:r w:rsidRPr="00A900FB">
        <w:rPr>
          <w:szCs w:val="28"/>
        </w:rPr>
        <w:t>9.5.</w:t>
      </w:r>
      <w:r>
        <w:rPr>
          <w:szCs w:val="28"/>
        </w:rPr>
        <w:t> </w:t>
      </w:r>
      <w:r w:rsidRPr="00A900FB">
        <w:rPr>
          <w:szCs w:val="28"/>
        </w:rPr>
        <w:t xml:space="preserve">Размер гранта определяется в соответствии с суммой запрашиваемого гранта, указанной </w:t>
      </w:r>
      <w:r w:rsidRPr="009D584C">
        <w:rPr>
          <w:szCs w:val="28"/>
        </w:rPr>
        <w:t>в плане расходов начинающего фермера</w:t>
      </w:r>
      <w:r w:rsidRPr="00A900FB">
        <w:rPr>
          <w:szCs w:val="28"/>
        </w:rPr>
        <w:t>, с учетом ограничений, установленных в настоящем пункте.</w:t>
      </w:r>
    </w:p>
    <w:p w:rsidR="0023289A" w:rsidRDefault="0023289A" w:rsidP="0023289A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Предельный</w:t>
      </w:r>
      <w:r w:rsidRPr="00A900FB">
        <w:rPr>
          <w:szCs w:val="28"/>
        </w:rPr>
        <w:t xml:space="preserve"> размер гранта для разведения крупного рогатого скота мясного или молочного направлений составляет 90</w:t>
      </w:r>
      <w:r>
        <w:rPr>
          <w:szCs w:val="28"/>
        </w:rPr>
        <w:t> %</w:t>
      </w:r>
      <w:r w:rsidRPr="00A900FB">
        <w:rPr>
          <w:szCs w:val="28"/>
        </w:rPr>
        <w:t xml:space="preserve"> стоимости каждого наименования приобретений (без учета налога на добавленную стоимость), </w:t>
      </w:r>
      <w:r>
        <w:rPr>
          <w:szCs w:val="28"/>
        </w:rPr>
        <w:br/>
      </w:r>
      <w:r w:rsidRPr="00A900FB">
        <w:rPr>
          <w:szCs w:val="28"/>
        </w:rPr>
        <w:t>но не более 3000000 (три миллиона) рублей.</w:t>
      </w:r>
      <w:r>
        <w:rPr>
          <w:szCs w:val="28"/>
        </w:rPr>
        <w:t xml:space="preserve"> </w:t>
      </w:r>
    </w:p>
    <w:p w:rsidR="0023289A" w:rsidRPr="00A900FB" w:rsidRDefault="0023289A" w:rsidP="0023289A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Предельный</w:t>
      </w:r>
      <w:r w:rsidRPr="00A900FB">
        <w:rPr>
          <w:szCs w:val="28"/>
        </w:rPr>
        <w:t xml:space="preserve"> размер гранта для ведения иных видов деятельности составляет 90</w:t>
      </w:r>
      <w:r>
        <w:rPr>
          <w:szCs w:val="28"/>
        </w:rPr>
        <w:t> %</w:t>
      </w:r>
      <w:r w:rsidRPr="00A900FB">
        <w:rPr>
          <w:szCs w:val="28"/>
        </w:rPr>
        <w:t xml:space="preserve"> стоимости каждого наименования приобретений (без учета налога на добавленную стоимость), но не более 1500000 (один миллион пятьсот тысяч) рублей.</w:t>
      </w:r>
    </w:p>
    <w:p w:rsidR="0023289A" w:rsidRPr="00A900FB" w:rsidRDefault="0023289A" w:rsidP="0023289A">
      <w:pPr>
        <w:spacing w:line="360" w:lineRule="exact"/>
        <w:ind w:firstLine="709"/>
        <w:jc w:val="both"/>
        <w:rPr>
          <w:szCs w:val="28"/>
        </w:rPr>
      </w:pPr>
      <w:r w:rsidRPr="00A900FB">
        <w:rPr>
          <w:szCs w:val="28"/>
        </w:rPr>
        <w:t>9.6.</w:t>
      </w:r>
      <w:r>
        <w:rPr>
          <w:szCs w:val="28"/>
        </w:rPr>
        <w:t> </w:t>
      </w:r>
      <w:r w:rsidRPr="00A900FB">
        <w:rPr>
          <w:szCs w:val="28"/>
        </w:rPr>
        <w:t>Показателями результативности использования гранта являются:</w:t>
      </w:r>
    </w:p>
    <w:p w:rsidR="0023289A" w:rsidRDefault="0023289A" w:rsidP="0023289A">
      <w:pPr>
        <w:spacing w:line="360" w:lineRule="exact"/>
        <w:ind w:firstLine="709"/>
        <w:jc w:val="both"/>
        <w:rPr>
          <w:szCs w:val="28"/>
        </w:rPr>
      </w:pPr>
      <w:r w:rsidRPr="00CB03F3">
        <w:rPr>
          <w:szCs w:val="28"/>
        </w:rPr>
        <w:lastRenderedPageBreak/>
        <w:t>количество новых постоянных рабочих мест</w:t>
      </w:r>
      <w:r>
        <w:rPr>
          <w:szCs w:val="28"/>
        </w:rPr>
        <w:t>,</w:t>
      </w:r>
      <w:r w:rsidRPr="00CB03F3">
        <w:rPr>
          <w:szCs w:val="28"/>
        </w:rPr>
        <w:t xml:space="preserve"> созданных начинающим фермером в сельской местности в году получения гранта – не менее одного нового постоянного рабочего места на каждый 1 </w:t>
      </w:r>
      <w:r>
        <w:rPr>
          <w:szCs w:val="28"/>
        </w:rPr>
        <w:t>миллион</w:t>
      </w:r>
      <w:r w:rsidRPr="00CB03F3">
        <w:rPr>
          <w:szCs w:val="28"/>
        </w:rPr>
        <w:t xml:space="preserve"> рублей гранта, полученного в текущем финансовом году, но не менее одного нового постоянного рабочего места на один грант;</w:t>
      </w:r>
    </w:p>
    <w:p w:rsidR="0023289A" w:rsidRDefault="0023289A" w:rsidP="0023289A">
      <w:pPr>
        <w:spacing w:line="360" w:lineRule="exact"/>
        <w:ind w:firstLine="709"/>
        <w:jc w:val="both"/>
        <w:rPr>
          <w:szCs w:val="28"/>
        </w:rPr>
      </w:pPr>
      <w:r w:rsidRPr="00A900FB">
        <w:rPr>
          <w:szCs w:val="28"/>
        </w:rPr>
        <w:t xml:space="preserve">прирост объема сельскохозяйственной продукции, произведенной начинающим фермером в году окончания реализации проекта, </w:t>
      </w:r>
      <w:r>
        <w:rPr>
          <w:szCs w:val="28"/>
        </w:rPr>
        <w:t>–</w:t>
      </w:r>
      <w:r w:rsidRPr="00A900FB">
        <w:rPr>
          <w:szCs w:val="28"/>
        </w:rPr>
        <w:t xml:space="preserve"> не менее 10</w:t>
      </w:r>
      <w:r>
        <w:rPr>
          <w:szCs w:val="28"/>
        </w:rPr>
        <w:t> %</w:t>
      </w:r>
      <w:r w:rsidRPr="00A900FB">
        <w:rPr>
          <w:szCs w:val="28"/>
        </w:rPr>
        <w:t xml:space="preserve"> к году начала реализации проекта.</w:t>
      </w:r>
    </w:p>
    <w:p w:rsidR="0023289A" w:rsidRPr="00A900FB" w:rsidRDefault="0023289A" w:rsidP="0023289A">
      <w:pPr>
        <w:spacing w:line="360" w:lineRule="exact"/>
        <w:ind w:firstLine="709"/>
        <w:jc w:val="both"/>
        <w:rPr>
          <w:szCs w:val="28"/>
        </w:rPr>
      </w:pPr>
      <w:r w:rsidRPr="00A900FB">
        <w:rPr>
          <w:szCs w:val="28"/>
        </w:rPr>
        <w:t xml:space="preserve">Для участия в отборе начинающий фермер в течение 5 рабочих дней </w:t>
      </w:r>
      <w:r>
        <w:rPr>
          <w:szCs w:val="28"/>
        </w:rPr>
        <w:br/>
      </w:r>
      <w:r w:rsidRPr="00A900FB">
        <w:rPr>
          <w:szCs w:val="28"/>
        </w:rPr>
        <w:t>со дня размещения объявления представляет в МФЦ следующий комплект документов:</w:t>
      </w:r>
    </w:p>
    <w:p w:rsidR="0023289A" w:rsidRPr="00A900FB" w:rsidRDefault="0023289A" w:rsidP="0023289A">
      <w:pPr>
        <w:spacing w:line="360" w:lineRule="exact"/>
        <w:ind w:firstLine="709"/>
        <w:jc w:val="both"/>
        <w:rPr>
          <w:szCs w:val="28"/>
        </w:rPr>
      </w:pPr>
      <w:r w:rsidRPr="00A900FB">
        <w:rPr>
          <w:szCs w:val="28"/>
        </w:rPr>
        <w:t>9.7.1.</w:t>
      </w:r>
      <w:r>
        <w:rPr>
          <w:szCs w:val="28"/>
        </w:rPr>
        <w:t> </w:t>
      </w:r>
      <w:r w:rsidRPr="00A900FB">
        <w:rPr>
          <w:szCs w:val="28"/>
        </w:rPr>
        <w:t>заявку на предоставление гранта начинающему фермеру по форме согласно приложению 39 к настоящему Порядку;</w:t>
      </w:r>
    </w:p>
    <w:p w:rsidR="0023289A" w:rsidRPr="00A900FB" w:rsidRDefault="0023289A" w:rsidP="0023289A">
      <w:pPr>
        <w:spacing w:line="360" w:lineRule="exact"/>
        <w:ind w:firstLine="709"/>
        <w:jc w:val="both"/>
        <w:rPr>
          <w:szCs w:val="28"/>
        </w:rPr>
      </w:pPr>
      <w:r w:rsidRPr="00A900FB">
        <w:rPr>
          <w:szCs w:val="28"/>
        </w:rPr>
        <w:t>9.7.2.</w:t>
      </w:r>
      <w:r>
        <w:rPr>
          <w:szCs w:val="28"/>
        </w:rPr>
        <w:t> </w:t>
      </w:r>
      <w:r w:rsidRPr="00A900FB">
        <w:rPr>
          <w:szCs w:val="28"/>
        </w:rPr>
        <w:t>план расходов начинающего фермера по форме согласно приложению 40 к настоящему Порядку;</w:t>
      </w:r>
    </w:p>
    <w:p w:rsidR="0023289A" w:rsidRPr="00A900FB" w:rsidRDefault="0023289A" w:rsidP="0023289A">
      <w:pPr>
        <w:spacing w:line="360" w:lineRule="exact"/>
        <w:ind w:firstLine="709"/>
        <w:jc w:val="both"/>
        <w:rPr>
          <w:szCs w:val="28"/>
        </w:rPr>
      </w:pPr>
      <w:r w:rsidRPr="00A900FB">
        <w:rPr>
          <w:szCs w:val="28"/>
        </w:rPr>
        <w:t>9.7.3.</w:t>
      </w:r>
      <w:r>
        <w:rPr>
          <w:szCs w:val="28"/>
        </w:rPr>
        <w:t> </w:t>
      </w:r>
      <w:r w:rsidRPr="00A900FB">
        <w:rPr>
          <w:szCs w:val="28"/>
        </w:rPr>
        <w:t>бизнес-план;</w:t>
      </w:r>
    </w:p>
    <w:p w:rsidR="0023289A" w:rsidRPr="00A900FB" w:rsidRDefault="0023289A" w:rsidP="0023289A">
      <w:pPr>
        <w:spacing w:line="360" w:lineRule="exact"/>
        <w:ind w:firstLine="709"/>
        <w:jc w:val="both"/>
        <w:rPr>
          <w:szCs w:val="28"/>
        </w:rPr>
      </w:pPr>
      <w:proofErr w:type="gramStart"/>
      <w:r w:rsidRPr="00A900FB">
        <w:rPr>
          <w:szCs w:val="28"/>
        </w:rPr>
        <w:t>9.7.4.</w:t>
      </w:r>
      <w:r>
        <w:rPr>
          <w:szCs w:val="28"/>
        </w:rPr>
        <w:t> </w:t>
      </w:r>
      <w:r w:rsidRPr="00A900FB">
        <w:rPr>
          <w:szCs w:val="28"/>
        </w:rPr>
        <w:t xml:space="preserve">копию документа о получении среднего профессионального </w:t>
      </w:r>
      <w:r>
        <w:rPr>
          <w:szCs w:val="28"/>
        </w:rPr>
        <w:br/>
        <w:t>и (или)</w:t>
      </w:r>
      <w:r w:rsidRPr="00A900FB">
        <w:rPr>
          <w:szCs w:val="28"/>
        </w:rPr>
        <w:t xml:space="preserve"> высшего образования по сельскохозяйственной специальности, </w:t>
      </w:r>
      <w:r>
        <w:rPr>
          <w:szCs w:val="28"/>
        </w:rPr>
        <w:br/>
      </w:r>
      <w:r w:rsidRPr="00A900FB">
        <w:rPr>
          <w:szCs w:val="28"/>
        </w:rPr>
        <w:t xml:space="preserve">или документ, подтверждающий получение дополнительного профессионального образования по сельскохозяйственной специальности, </w:t>
      </w:r>
      <w:r>
        <w:rPr>
          <w:szCs w:val="28"/>
        </w:rPr>
        <w:br/>
      </w:r>
      <w:r w:rsidRPr="00A900FB">
        <w:rPr>
          <w:szCs w:val="28"/>
        </w:rPr>
        <w:t xml:space="preserve">или выписку из </w:t>
      </w:r>
      <w:proofErr w:type="spellStart"/>
      <w:r w:rsidRPr="00A900FB">
        <w:rPr>
          <w:szCs w:val="28"/>
        </w:rPr>
        <w:t>похозяйственной</w:t>
      </w:r>
      <w:proofErr w:type="spellEnd"/>
      <w:r w:rsidRPr="00A900FB">
        <w:rPr>
          <w:szCs w:val="28"/>
        </w:rPr>
        <w:t xml:space="preserve"> книги, подтверждающую осуществление ведения личного подсобного хозяйства в течение не менее трех лет, </w:t>
      </w:r>
      <w:r>
        <w:rPr>
          <w:szCs w:val="28"/>
        </w:rPr>
        <w:br/>
        <w:t>и (или)</w:t>
      </w:r>
      <w:r w:rsidRPr="00A900FB">
        <w:rPr>
          <w:szCs w:val="28"/>
        </w:rPr>
        <w:t xml:space="preserve"> копию трудовой книжки, подтверждающей наличие трудового стажа </w:t>
      </w:r>
      <w:r>
        <w:rPr>
          <w:szCs w:val="28"/>
        </w:rPr>
        <w:br/>
      </w:r>
      <w:r w:rsidRPr="00A900FB">
        <w:rPr>
          <w:szCs w:val="28"/>
        </w:rPr>
        <w:t>в сельском хозяйстве не менее трех лет;</w:t>
      </w:r>
      <w:proofErr w:type="gramEnd"/>
    </w:p>
    <w:p w:rsidR="0023289A" w:rsidRPr="00A900FB" w:rsidRDefault="0023289A" w:rsidP="0023289A">
      <w:pPr>
        <w:spacing w:line="360" w:lineRule="exact"/>
        <w:ind w:firstLine="709"/>
        <w:jc w:val="both"/>
        <w:rPr>
          <w:szCs w:val="28"/>
        </w:rPr>
      </w:pPr>
      <w:r w:rsidRPr="00A900FB">
        <w:rPr>
          <w:szCs w:val="28"/>
        </w:rPr>
        <w:t>9.7.5.</w:t>
      </w:r>
      <w:r>
        <w:rPr>
          <w:szCs w:val="28"/>
        </w:rPr>
        <w:t> </w:t>
      </w:r>
      <w:r w:rsidRPr="00A900FB">
        <w:rPr>
          <w:szCs w:val="28"/>
        </w:rPr>
        <w:t>копии договоров или предварительных договоров о реализации сельскохозяйственной продукции на сумму более 30 тысяч рублей;</w:t>
      </w:r>
    </w:p>
    <w:p w:rsidR="0023289A" w:rsidRPr="00A900FB" w:rsidRDefault="0023289A" w:rsidP="0023289A">
      <w:pPr>
        <w:spacing w:line="360" w:lineRule="exact"/>
        <w:ind w:firstLine="709"/>
        <w:jc w:val="both"/>
        <w:rPr>
          <w:szCs w:val="28"/>
        </w:rPr>
      </w:pPr>
      <w:r w:rsidRPr="00A900FB">
        <w:rPr>
          <w:szCs w:val="28"/>
        </w:rPr>
        <w:t>9.7.6.</w:t>
      </w:r>
      <w:r>
        <w:rPr>
          <w:szCs w:val="28"/>
        </w:rPr>
        <w:t> </w:t>
      </w:r>
      <w:r w:rsidRPr="00A900FB">
        <w:rPr>
          <w:szCs w:val="28"/>
        </w:rPr>
        <w:t>копию налоговой отчетности за год, предшествующий году подачи заявки на предоставление гранта начинающему фермеру (при наличии);</w:t>
      </w:r>
    </w:p>
    <w:p w:rsidR="0023289A" w:rsidRPr="00A900FB" w:rsidRDefault="0023289A" w:rsidP="0023289A">
      <w:pPr>
        <w:spacing w:line="360" w:lineRule="exact"/>
        <w:ind w:firstLine="709"/>
        <w:jc w:val="both"/>
        <w:rPr>
          <w:szCs w:val="28"/>
        </w:rPr>
      </w:pPr>
      <w:r w:rsidRPr="00A900FB">
        <w:rPr>
          <w:szCs w:val="28"/>
        </w:rPr>
        <w:t>9.7.7.</w:t>
      </w:r>
      <w:r>
        <w:rPr>
          <w:szCs w:val="28"/>
        </w:rPr>
        <w:t> </w:t>
      </w:r>
      <w:r w:rsidRPr="00A900FB">
        <w:rPr>
          <w:szCs w:val="28"/>
        </w:rPr>
        <w:t xml:space="preserve">копию документа, содержащего расчет по страховым взносам </w:t>
      </w:r>
      <w:r>
        <w:rPr>
          <w:szCs w:val="28"/>
        </w:rPr>
        <w:br/>
      </w:r>
      <w:r w:rsidRPr="00A900FB">
        <w:rPr>
          <w:szCs w:val="28"/>
        </w:rPr>
        <w:t>за отчетный период по форме КНД 1151111, утверждаемой приказом Федеральной налоговой службы, на соответствующий год (при наличии);</w:t>
      </w:r>
    </w:p>
    <w:p w:rsidR="0023289A" w:rsidRDefault="0023289A" w:rsidP="0023289A">
      <w:pPr>
        <w:spacing w:line="360" w:lineRule="exact"/>
        <w:ind w:firstLine="709"/>
        <w:jc w:val="both"/>
        <w:rPr>
          <w:szCs w:val="28"/>
        </w:rPr>
      </w:pPr>
      <w:r w:rsidRPr="00A900FB">
        <w:rPr>
          <w:szCs w:val="28"/>
        </w:rPr>
        <w:t>9.7.8.</w:t>
      </w:r>
      <w:r>
        <w:rPr>
          <w:szCs w:val="28"/>
        </w:rPr>
        <w:t> </w:t>
      </w:r>
      <w:r w:rsidRPr="00A900FB">
        <w:rPr>
          <w:szCs w:val="28"/>
        </w:rPr>
        <w:t xml:space="preserve">дополнительно </w:t>
      </w:r>
      <w:r>
        <w:rPr>
          <w:szCs w:val="28"/>
        </w:rPr>
        <w:t>–</w:t>
      </w:r>
      <w:r w:rsidRPr="00A900FB">
        <w:rPr>
          <w:szCs w:val="28"/>
        </w:rPr>
        <w:t xml:space="preserve"> любые документы (при наличии), в том числе рекомендательное письмо (письма) от органов местного самоуправления, </w:t>
      </w:r>
      <w:r>
        <w:rPr>
          <w:szCs w:val="28"/>
        </w:rPr>
        <w:br/>
      </w:r>
      <w:r w:rsidRPr="00A900FB">
        <w:rPr>
          <w:szCs w:val="28"/>
        </w:rPr>
        <w:t xml:space="preserve">или общественных организаций, или поручителей, если начинающий фермер считает, что они могут повлиять на решение комиссии Министерства </w:t>
      </w:r>
      <w:r>
        <w:rPr>
          <w:szCs w:val="28"/>
        </w:rPr>
        <w:br/>
      </w:r>
      <w:r w:rsidRPr="00A900FB">
        <w:rPr>
          <w:szCs w:val="28"/>
        </w:rPr>
        <w:t>о предоставлении гранта;</w:t>
      </w:r>
    </w:p>
    <w:p w:rsidR="0023289A" w:rsidRPr="00A900FB" w:rsidRDefault="0023289A" w:rsidP="0023289A">
      <w:pPr>
        <w:spacing w:line="360" w:lineRule="exact"/>
        <w:ind w:firstLine="709"/>
        <w:jc w:val="both"/>
        <w:rPr>
          <w:szCs w:val="28"/>
        </w:rPr>
      </w:pPr>
      <w:r w:rsidRPr="00A900FB">
        <w:rPr>
          <w:szCs w:val="28"/>
        </w:rPr>
        <w:t>9.7.9.</w:t>
      </w:r>
      <w:r>
        <w:rPr>
          <w:szCs w:val="28"/>
        </w:rPr>
        <w:t> </w:t>
      </w:r>
      <w:r w:rsidRPr="00A900FB">
        <w:rPr>
          <w:szCs w:val="28"/>
        </w:rPr>
        <w:t xml:space="preserve">если бизнес-планом предполагается строительство производственных объектов в случаях, предусмотренных </w:t>
      </w:r>
      <w:r w:rsidRPr="00A900FB">
        <w:rPr>
          <w:szCs w:val="28"/>
        </w:rPr>
        <w:lastRenderedPageBreak/>
        <w:t>Градостроительным кодексом Российской Федерации, начинающий фермер дополнительно представляет следующие документы:</w:t>
      </w:r>
    </w:p>
    <w:p w:rsidR="0023289A" w:rsidRPr="00CB03F3" w:rsidRDefault="0023289A" w:rsidP="0023289A">
      <w:pPr>
        <w:spacing w:line="360" w:lineRule="exact"/>
        <w:ind w:firstLine="709"/>
        <w:jc w:val="both"/>
        <w:rPr>
          <w:szCs w:val="28"/>
        </w:rPr>
      </w:pPr>
      <w:r w:rsidRPr="00A900FB">
        <w:rPr>
          <w:szCs w:val="28"/>
        </w:rPr>
        <w:t>9.7.9.1.</w:t>
      </w:r>
      <w:r>
        <w:rPr>
          <w:szCs w:val="28"/>
        </w:rPr>
        <w:t> </w:t>
      </w:r>
      <w:r w:rsidRPr="00A900FB">
        <w:rPr>
          <w:szCs w:val="28"/>
        </w:rPr>
        <w:t>копию проектной документации на строительство производственных объектов, в случае если планом расходов не предусмотрены расходы на разработку проектной документации;</w:t>
      </w:r>
    </w:p>
    <w:p w:rsidR="0023289A" w:rsidRPr="00CB03F3" w:rsidRDefault="0023289A" w:rsidP="0023289A">
      <w:pPr>
        <w:pStyle w:val="ConsPlusNormal"/>
        <w:spacing w:line="360" w:lineRule="exact"/>
        <w:ind w:firstLine="709"/>
        <w:jc w:val="both"/>
      </w:pPr>
      <w:r w:rsidRPr="00CB03F3">
        <w:t>9.7.9.2.</w:t>
      </w:r>
      <w:r>
        <w:t> </w:t>
      </w:r>
      <w:r w:rsidRPr="00CB03F3">
        <w:t xml:space="preserve">копию положительного заключения государственной экспертизы на проектную документацию, выданного КГАУ </w:t>
      </w:r>
      <w:r>
        <w:t>«</w:t>
      </w:r>
      <w:r w:rsidRPr="00CB03F3">
        <w:t xml:space="preserve">Управление </w:t>
      </w:r>
      <w:proofErr w:type="spellStart"/>
      <w:r w:rsidRPr="00CB03F3">
        <w:t>госэкспертизы</w:t>
      </w:r>
      <w:proofErr w:type="spellEnd"/>
      <w:r w:rsidRPr="00CB03F3">
        <w:t xml:space="preserve"> Пермского края</w:t>
      </w:r>
      <w:r>
        <w:t>»,</w:t>
      </w:r>
      <w:r w:rsidRPr="00CB03F3">
        <w:t xml:space="preserve"> или копию письма КГАУ </w:t>
      </w:r>
      <w:r>
        <w:t>«</w:t>
      </w:r>
      <w:r w:rsidRPr="00CB03F3">
        <w:t xml:space="preserve">Управление </w:t>
      </w:r>
      <w:proofErr w:type="spellStart"/>
      <w:r w:rsidRPr="00CB03F3">
        <w:t>госэкспертизы</w:t>
      </w:r>
      <w:proofErr w:type="spellEnd"/>
      <w:r w:rsidRPr="00CB03F3">
        <w:t xml:space="preserve"> Пермского края</w:t>
      </w:r>
      <w:r>
        <w:t>»</w:t>
      </w:r>
      <w:r w:rsidRPr="00CB03F3">
        <w:t xml:space="preserve"> об отсутствии необходимости проведения обязательной экспертизы, если планом расходов не предусмотрены расходы на разработку проектной документации;</w:t>
      </w:r>
    </w:p>
    <w:p w:rsidR="0023289A" w:rsidRPr="00CB03F3" w:rsidRDefault="0023289A" w:rsidP="0023289A">
      <w:pPr>
        <w:pStyle w:val="ConsPlusNormal"/>
        <w:spacing w:line="360" w:lineRule="exact"/>
        <w:ind w:firstLine="709"/>
        <w:jc w:val="both"/>
      </w:pPr>
      <w:r w:rsidRPr="00CB03F3">
        <w:t>9.7.9.3.</w:t>
      </w:r>
      <w:r>
        <w:t> </w:t>
      </w:r>
      <w:r w:rsidRPr="00CB03F3">
        <w:t xml:space="preserve">разрешение на строительство в случаях, установленных Градостроительным </w:t>
      </w:r>
      <w:hyperlink r:id="rId5" w:history="1">
        <w:r w:rsidRPr="00CB03F3">
          <w:t>кодексом</w:t>
        </w:r>
      </w:hyperlink>
      <w:r w:rsidRPr="00CB03F3">
        <w:t xml:space="preserve"> Российской Федерации</w:t>
      </w:r>
      <w:r>
        <w:t>,</w:t>
      </w:r>
      <w:r w:rsidRPr="00CB03F3">
        <w:t xml:space="preserve"> если планом расходов не предусмотрены расходы на разработку проектной документации;</w:t>
      </w:r>
    </w:p>
    <w:p w:rsidR="0023289A" w:rsidRPr="00CB03F3" w:rsidRDefault="0023289A" w:rsidP="0023289A">
      <w:pPr>
        <w:pStyle w:val="ConsPlusNormal"/>
        <w:spacing w:line="360" w:lineRule="exact"/>
        <w:ind w:firstLine="709"/>
        <w:jc w:val="both"/>
      </w:pPr>
      <w:r w:rsidRPr="00CB03F3">
        <w:t>9.7.9.4.</w:t>
      </w:r>
      <w:r>
        <w:t> </w:t>
      </w:r>
      <w:r w:rsidRPr="00CB03F3">
        <w:t xml:space="preserve">заключение о достоверности определения сметной стоимости объекта (в случае если в соответствии с Градостроительным </w:t>
      </w:r>
      <w:hyperlink r:id="rId6" w:history="1">
        <w:r w:rsidRPr="00CB03F3">
          <w:t>кодексом</w:t>
        </w:r>
      </w:hyperlink>
      <w:r w:rsidRPr="00CB03F3">
        <w:t xml:space="preserve"> Российской Федерации не требуется проведение государственной экспертизы проектной документации объекта)</w:t>
      </w:r>
      <w:r>
        <w:t>,</w:t>
      </w:r>
      <w:r w:rsidRPr="00CB03F3">
        <w:t xml:space="preserve"> если планом расходов не предусмотрены расходы на разработку проектной документации;</w:t>
      </w:r>
    </w:p>
    <w:p w:rsidR="0023289A" w:rsidRDefault="0023289A" w:rsidP="0023289A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CB03F3">
        <w:t>9.7.9.5.</w:t>
      </w:r>
      <w:r>
        <w:rPr>
          <w:szCs w:val="28"/>
        </w:rPr>
        <w:t> </w:t>
      </w:r>
      <w:r w:rsidRPr="00CB03F3">
        <w:t>копию документа, подтверждающего наличие в собственности либо в пользовании земельного участка;</w:t>
      </w:r>
    </w:p>
    <w:p w:rsidR="0023289A" w:rsidRPr="00CB03F3" w:rsidRDefault="0023289A" w:rsidP="0023289A">
      <w:pPr>
        <w:pStyle w:val="ConsPlusNormal"/>
        <w:spacing w:line="360" w:lineRule="exact"/>
        <w:ind w:firstLine="709"/>
        <w:jc w:val="both"/>
      </w:pPr>
      <w:r w:rsidRPr="00CB03F3">
        <w:t>9.7.</w:t>
      </w:r>
      <w:r>
        <w:t>10</w:t>
      </w:r>
      <w:r w:rsidRPr="00CB03F3">
        <w:t>.</w:t>
      </w:r>
      <w:r>
        <w:t> </w:t>
      </w:r>
      <w:r w:rsidRPr="00CB03F3">
        <w:t>если бизнес-планом предполагается ремонт и переустройство производственных объектов, начинающий фермер дополнительно представляет следующие документы:</w:t>
      </w:r>
    </w:p>
    <w:p w:rsidR="0023289A" w:rsidRPr="00CB03F3" w:rsidRDefault="0023289A" w:rsidP="0023289A">
      <w:pPr>
        <w:pStyle w:val="ConsPlusNormal"/>
        <w:spacing w:line="360" w:lineRule="exact"/>
        <w:ind w:firstLine="709"/>
        <w:jc w:val="both"/>
      </w:pPr>
      <w:r w:rsidRPr="00CB03F3">
        <w:t>9.7.</w:t>
      </w:r>
      <w:r>
        <w:t>10</w:t>
      </w:r>
      <w:r w:rsidRPr="00CB03F3">
        <w:t>.1.</w:t>
      </w:r>
      <w:r>
        <w:t> </w:t>
      </w:r>
      <w:r w:rsidRPr="00FF6131">
        <w:t xml:space="preserve">проектную документацию </w:t>
      </w:r>
      <w:r w:rsidRPr="00CB03F3">
        <w:t>на ремонт и переустройство;</w:t>
      </w:r>
    </w:p>
    <w:p w:rsidR="0023289A" w:rsidRPr="00CB03F3" w:rsidRDefault="0023289A" w:rsidP="0023289A">
      <w:pPr>
        <w:pStyle w:val="ConsPlusNormal"/>
        <w:spacing w:line="360" w:lineRule="exact"/>
        <w:ind w:firstLine="709"/>
        <w:jc w:val="both"/>
      </w:pPr>
      <w:r w:rsidRPr="00CB03F3">
        <w:t>9.7.</w:t>
      </w:r>
      <w:r>
        <w:t>10.</w:t>
      </w:r>
      <w:r w:rsidRPr="00CB03F3">
        <w:t>2.</w:t>
      </w:r>
      <w:r>
        <w:t> </w:t>
      </w:r>
      <w:r w:rsidRPr="00CB03F3">
        <w:t>копию документа, подтверждающего наличие в собственности либо в пользовании производственного объекта;</w:t>
      </w:r>
    </w:p>
    <w:p w:rsidR="0023289A" w:rsidRPr="00A900FB" w:rsidRDefault="0023289A" w:rsidP="0023289A">
      <w:pPr>
        <w:pStyle w:val="ConsPlusNormal"/>
        <w:spacing w:line="360" w:lineRule="exact"/>
        <w:ind w:firstLine="709"/>
        <w:jc w:val="both"/>
      </w:pPr>
      <w:r w:rsidRPr="00A900FB">
        <w:t>9.7.1</w:t>
      </w:r>
      <w:r>
        <w:t>1</w:t>
      </w:r>
      <w:r w:rsidRPr="00A900FB">
        <w:t>.</w:t>
      </w:r>
      <w:r>
        <w:t> </w:t>
      </w:r>
      <w:r w:rsidRPr="00A900FB">
        <w:t>выписку из расчетного счета начинающего фермера, заверенную кредитной организацией, подтверждающей наличие собственных денежных сре</w:t>
      </w:r>
      <w:proofErr w:type="gramStart"/>
      <w:r w:rsidRPr="00A900FB">
        <w:t>дств в р</w:t>
      </w:r>
      <w:proofErr w:type="gramEnd"/>
      <w:r w:rsidRPr="00A900FB">
        <w:t>азмере не менее 10</w:t>
      </w:r>
      <w:r>
        <w:t> %</w:t>
      </w:r>
      <w:r w:rsidRPr="00A900FB">
        <w:t xml:space="preserve"> стоимости каждого наименования приобретений, указанных в плане расходов;</w:t>
      </w:r>
    </w:p>
    <w:p w:rsidR="0023289A" w:rsidRPr="00A900FB" w:rsidRDefault="0023289A" w:rsidP="0023289A">
      <w:pPr>
        <w:pStyle w:val="ConsPlusNormal"/>
        <w:spacing w:line="360" w:lineRule="exact"/>
        <w:ind w:firstLine="709"/>
        <w:jc w:val="both"/>
      </w:pPr>
      <w:r w:rsidRPr="00A900FB">
        <w:t>9.7.1</w:t>
      </w:r>
      <w:r>
        <w:t>2</w:t>
      </w:r>
      <w:r w:rsidRPr="00A900FB">
        <w:t>.</w:t>
      </w:r>
      <w:r>
        <w:t> </w:t>
      </w:r>
      <w:r w:rsidRPr="00A900FB">
        <w:t>копию паспорта гражданина Российской Федерации;</w:t>
      </w:r>
    </w:p>
    <w:p w:rsidR="0023289A" w:rsidRPr="00A900FB" w:rsidRDefault="0023289A" w:rsidP="0023289A">
      <w:pPr>
        <w:pStyle w:val="ConsPlusNormal"/>
        <w:spacing w:line="360" w:lineRule="exact"/>
        <w:ind w:firstLine="709"/>
        <w:jc w:val="both"/>
      </w:pPr>
      <w:r w:rsidRPr="00A900FB">
        <w:t>9.7.1</w:t>
      </w:r>
      <w:r>
        <w:t>3</w:t>
      </w:r>
      <w:r w:rsidRPr="00A900FB">
        <w:t>.</w:t>
      </w:r>
      <w:r>
        <w:t> </w:t>
      </w:r>
      <w:r w:rsidRPr="00A900FB">
        <w:t>справку, указанную в пункте 1.7 настоящего Порядка;</w:t>
      </w:r>
    </w:p>
    <w:p w:rsidR="0023289A" w:rsidRPr="00A900FB" w:rsidRDefault="0023289A" w:rsidP="0023289A">
      <w:pPr>
        <w:pStyle w:val="ConsPlusNormal"/>
        <w:spacing w:line="360" w:lineRule="exact"/>
        <w:ind w:firstLine="709"/>
        <w:jc w:val="both"/>
      </w:pPr>
      <w:r w:rsidRPr="00A900FB">
        <w:t>9.7.1</w:t>
      </w:r>
      <w:r>
        <w:t>4</w:t>
      </w:r>
      <w:r w:rsidRPr="00A900FB">
        <w:t>.</w:t>
      </w:r>
      <w:r>
        <w:t> </w:t>
      </w:r>
      <w:r w:rsidRPr="00A900FB">
        <w:t xml:space="preserve">по собственной инициативе </w:t>
      </w:r>
      <w:r>
        <w:t>–</w:t>
      </w:r>
      <w:r w:rsidRPr="00A900FB">
        <w:t xml:space="preserve"> документы, указанные в пунктах 1.8.1 и 1.8.2 настоящего Порядка;</w:t>
      </w:r>
    </w:p>
    <w:p w:rsidR="0023289A" w:rsidRPr="00A900FB" w:rsidRDefault="0023289A" w:rsidP="0023289A">
      <w:pPr>
        <w:pStyle w:val="ConsPlusNormal"/>
        <w:spacing w:line="360" w:lineRule="exact"/>
        <w:ind w:firstLine="709"/>
        <w:jc w:val="both"/>
      </w:pPr>
      <w:r w:rsidRPr="00A900FB">
        <w:t>9.7.15.</w:t>
      </w:r>
      <w:r>
        <w:t> </w:t>
      </w:r>
      <w:r w:rsidRPr="00A900FB">
        <w:t>опись представленных документов с указанием наименования документов и количества листов.</w:t>
      </w:r>
    </w:p>
    <w:p w:rsidR="0023289A" w:rsidRPr="0023289A" w:rsidRDefault="0023289A" w:rsidP="0023289A">
      <w:pPr>
        <w:pStyle w:val="ConsPlusNormal"/>
        <w:spacing w:line="360" w:lineRule="exact"/>
        <w:ind w:firstLine="540"/>
        <w:jc w:val="both"/>
        <w:rPr>
          <w:color w:val="FF0000"/>
        </w:rPr>
      </w:pPr>
      <w:r>
        <w:t xml:space="preserve">Так же напоминаем, что документы для  участия в отборе начинающий фермер в течение 5 рабочих дней со дня размещения объявления </w:t>
      </w:r>
      <w:r w:rsidRPr="0023289A">
        <w:rPr>
          <w:color w:val="FF0000"/>
        </w:rPr>
        <w:lastRenderedPageBreak/>
        <w:t xml:space="preserve">представляет в </w:t>
      </w:r>
      <w:r w:rsidRPr="0023289A">
        <w:rPr>
          <w:b/>
          <w:color w:val="FF0000"/>
        </w:rPr>
        <w:t xml:space="preserve">МФЦ  - Пермский краевой многофункциональный центр предоставления государственных и муниципальных услуг. </w:t>
      </w:r>
      <w:r w:rsidRPr="0023289A">
        <w:rPr>
          <w:color w:val="FF0000"/>
        </w:rPr>
        <w:t xml:space="preserve"> </w:t>
      </w:r>
    </w:p>
    <w:p w:rsidR="0023289A" w:rsidRDefault="0023289A" w:rsidP="0023289A">
      <w:pPr>
        <w:pStyle w:val="ConsPlusNormal"/>
        <w:spacing w:line="360" w:lineRule="exact"/>
        <w:ind w:firstLine="540"/>
        <w:jc w:val="both"/>
        <w:rPr>
          <w:bCs/>
          <w:iCs/>
        </w:rPr>
      </w:pPr>
      <w:r>
        <w:rPr>
          <w:bCs/>
          <w:iCs/>
        </w:rPr>
        <w:t>Постановлением Правительства Пермского края №308-п от 24.04.2019 года внесены изменения в постановление Правительства Пермского края от 31 января 2018 г. № 48-п «Об утверждении Порядка предоставления субсидий на содействие достижению целевых показателей государственной программы развития агропромышленного комплекса Пермского края» (далее – Постановление).</w:t>
      </w:r>
    </w:p>
    <w:p w:rsidR="0023289A" w:rsidRDefault="0023289A" w:rsidP="0023289A">
      <w:pPr>
        <w:pStyle w:val="ConsPlusNormal"/>
        <w:spacing w:line="360" w:lineRule="exact"/>
        <w:ind w:firstLine="540"/>
        <w:jc w:val="both"/>
        <w:rPr>
          <w:b/>
        </w:rPr>
      </w:pPr>
      <w:r>
        <w:rPr>
          <w:bCs/>
          <w:iCs/>
        </w:rPr>
        <w:t xml:space="preserve">В рамках Постановления </w:t>
      </w:r>
      <w:r>
        <w:t xml:space="preserve">следует обратить внимание </w:t>
      </w:r>
      <w:proofErr w:type="gramStart"/>
      <w:r>
        <w:t>на</w:t>
      </w:r>
      <w:proofErr w:type="gramEnd"/>
      <w:r>
        <w:t xml:space="preserve"> следующие изменения </w:t>
      </w:r>
      <w:r>
        <w:rPr>
          <w:bCs/>
          <w:iCs/>
        </w:rPr>
        <w:t xml:space="preserve">в разделе </w:t>
      </w:r>
      <w:r>
        <w:t>IX. «Особенности предоставления грантов начинающим фермерам»:</w:t>
      </w:r>
      <w:r>
        <w:rPr>
          <w:b/>
        </w:rPr>
        <w:t xml:space="preserve">  </w:t>
      </w:r>
    </w:p>
    <w:p w:rsidR="0023289A" w:rsidRDefault="0023289A" w:rsidP="0023289A">
      <w:pPr>
        <w:pStyle w:val="ConsPlusNormal"/>
        <w:spacing w:line="360" w:lineRule="exact"/>
        <w:ind w:firstLine="540"/>
        <w:jc w:val="both"/>
      </w:pPr>
      <w:r>
        <w:t>- направления расходования сре</w:t>
      </w:r>
      <w:proofErr w:type="gramStart"/>
      <w:r>
        <w:t>дств гр</w:t>
      </w:r>
      <w:proofErr w:type="gramEnd"/>
      <w:r>
        <w:t xml:space="preserve">анта (п. 9.1 Постановления); </w:t>
      </w:r>
    </w:p>
    <w:p w:rsidR="0023289A" w:rsidRDefault="0023289A" w:rsidP="0023289A">
      <w:pPr>
        <w:pStyle w:val="ConsPlusNormal"/>
        <w:spacing w:line="360" w:lineRule="exact"/>
        <w:ind w:firstLine="540"/>
        <w:jc w:val="both"/>
      </w:pPr>
      <w:r>
        <w:t>-  ограничение в случае приобретения сельскохозяйственной техники и инвентаря, грузового автомобильного транспорта, оборудования для производства и переработки сельскохозяйственной продукции (</w:t>
      </w:r>
      <w:r>
        <w:rPr>
          <w:b/>
        </w:rPr>
        <w:t>срок эксплуатации которых не должен превышать 3 лет</w:t>
      </w:r>
      <w:r>
        <w:t>) (п.9.1.6 Постановления);</w:t>
      </w:r>
    </w:p>
    <w:p w:rsidR="0023289A" w:rsidRDefault="0023289A" w:rsidP="0023289A">
      <w:pPr>
        <w:pStyle w:val="ConsPlusNormal"/>
        <w:spacing w:line="360" w:lineRule="exact"/>
        <w:ind w:firstLine="540"/>
        <w:jc w:val="both"/>
      </w:pPr>
      <w:proofErr w:type="gramStart"/>
      <w:r>
        <w:t xml:space="preserve">- необходимость создания новых постоянных рабочих мест в сельской местности </w:t>
      </w:r>
      <w:r>
        <w:rPr>
          <w:b/>
          <w:i/>
        </w:rPr>
        <w:t>в году получения гранта</w:t>
      </w:r>
      <w:r>
        <w:t xml:space="preserve">  в количестве не менее одного нового постоянного рабочего места на каждые  1 миллион рублей гранта, полученного в текущем финансовом году, но не менее одного нового постоянного рабочего  места на один грант с  </w:t>
      </w:r>
      <w:r>
        <w:rPr>
          <w:b/>
        </w:rPr>
        <w:t>обязательством</w:t>
      </w:r>
      <w:r>
        <w:t xml:space="preserve">  сохранения  созданных рабочих мест </w:t>
      </w:r>
      <w:r>
        <w:br/>
        <w:t>в течение не менее 5 лет с даты получения гранта</w:t>
      </w:r>
      <w:proofErr w:type="gramEnd"/>
      <w:r>
        <w:t xml:space="preserve"> (п. 9.4.5, 9.14.15 Постановления);</w:t>
      </w:r>
    </w:p>
    <w:p w:rsidR="0023289A" w:rsidRDefault="0023289A" w:rsidP="0023289A">
      <w:pPr>
        <w:pStyle w:val="ConsPlusNormal"/>
        <w:spacing w:line="360" w:lineRule="exact"/>
        <w:ind w:firstLine="540"/>
        <w:jc w:val="both"/>
        <w:rPr>
          <w:bCs/>
          <w:iCs/>
        </w:rPr>
      </w:pPr>
      <w:r>
        <w:rPr>
          <w:bCs/>
          <w:iCs/>
        </w:rPr>
        <w:t xml:space="preserve">- если бизнес-планом предполагается строительство необходимо представление документов, предусмотренных пунктами 9.7.9.1-9.7.9.5 Постановления, в </w:t>
      </w:r>
      <w:proofErr w:type="spellStart"/>
      <w:r>
        <w:rPr>
          <w:bCs/>
          <w:iCs/>
        </w:rPr>
        <w:t>т.ч</w:t>
      </w:r>
      <w:proofErr w:type="spellEnd"/>
      <w:r>
        <w:rPr>
          <w:bCs/>
          <w:iCs/>
        </w:rPr>
        <w:t>.</w:t>
      </w:r>
    </w:p>
    <w:p w:rsidR="0023289A" w:rsidRDefault="0023289A" w:rsidP="0023289A">
      <w:pPr>
        <w:pStyle w:val="ConsPlusNormal"/>
        <w:spacing w:line="360" w:lineRule="exact"/>
        <w:ind w:firstLine="540"/>
        <w:jc w:val="both"/>
      </w:pPr>
      <w:r>
        <w:rPr>
          <w:bCs/>
          <w:iCs/>
        </w:rPr>
        <w:t xml:space="preserve"> - </w:t>
      </w:r>
      <w:r>
        <w:t xml:space="preserve">копию положительного заключения государственной экспертизы на проектную документацию, выданного КГАУ «Управление </w:t>
      </w:r>
      <w:proofErr w:type="spellStart"/>
      <w:r>
        <w:t>госэкспертизы</w:t>
      </w:r>
      <w:proofErr w:type="spellEnd"/>
      <w:r>
        <w:t xml:space="preserve"> Пермского края», или копию письма КГАУ «Управление </w:t>
      </w:r>
      <w:proofErr w:type="spellStart"/>
      <w:r>
        <w:t>госэкспертизы</w:t>
      </w:r>
      <w:proofErr w:type="spellEnd"/>
      <w:r>
        <w:t xml:space="preserve"> Пермского края» об отсутствии необходимости проведения обязательной экспертизы, если планом расходов не предусмотрены расходы на разработку проектной документации. </w:t>
      </w:r>
    </w:p>
    <w:p w:rsidR="0023289A" w:rsidRDefault="0023289A" w:rsidP="0023289A">
      <w:pPr>
        <w:pStyle w:val="ConsPlusNormal"/>
        <w:spacing w:line="360" w:lineRule="exact"/>
        <w:ind w:firstLine="540"/>
        <w:jc w:val="both"/>
      </w:pPr>
      <w:r>
        <w:t xml:space="preserve">КГАУ «Управление </w:t>
      </w:r>
      <w:proofErr w:type="spellStart"/>
      <w:r>
        <w:t>госэкспертизы</w:t>
      </w:r>
      <w:proofErr w:type="spellEnd"/>
      <w:r>
        <w:t xml:space="preserve"> Пермского края» - это  краевое государственное автономное учреждение «Управление </w:t>
      </w:r>
      <w:proofErr w:type="spellStart"/>
      <w:r>
        <w:t>госэкспертизы</w:t>
      </w:r>
      <w:proofErr w:type="spellEnd"/>
      <w:r>
        <w:t xml:space="preserve"> Пермского края» расположенное по адресу г. Пермь, ул. Ленина, д. 64, </w:t>
      </w:r>
      <w:proofErr w:type="spellStart"/>
      <w:r>
        <w:t>каб</w:t>
      </w:r>
      <w:proofErr w:type="spellEnd"/>
      <w:r>
        <w:t>. 444, электронный адрес -  </w:t>
      </w:r>
      <w:hyperlink r:id="rId7" w:history="1">
        <w:r>
          <w:rPr>
            <w:rStyle w:val="a3"/>
          </w:rPr>
          <w:t>expertiza@permkray.ru</w:t>
        </w:r>
      </w:hyperlink>
      <w:r>
        <w:t>, контактные телефоны 8 (342) 236-01-46; 8 (342) 236-01-31;</w:t>
      </w:r>
    </w:p>
    <w:p w:rsidR="0023289A" w:rsidRDefault="0023289A" w:rsidP="0023289A">
      <w:pPr>
        <w:pStyle w:val="ConsPlusNormal"/>
        <w:spacing w:line="360" w:lineRule="exact"/>
        <w:ind w:firstLine="540"/>
        <w:jc w:val="both"/>
      </w:pPr>
      <w:r>
        <w:lastRenderedPageBreak/>
        <w:t xml:space="preserve">- разрешение на строительство в случаях, установленных Градостроительным </w:t>
      </w:r>
      <w:hyperlink r:id="rId8" w:history="1">
        <w:r>
          <w:rPr>
            <w:rStyle w:val="a3"/>
            <w:color w:val="auto"/>
            <w:u w:val="none"/>
          </w:rPr>
          <w:t>кодексом</w:t>
        </w:r>
      </w:hyperlink>
      <w:r>
        <w:t xml:space="preserve"> Российской </w:t>
      </w:r>
      <w:proofErr w:type="gramStart"/>
      <w:r>
        <w:t>Федерации</w:t>
      </w:r>
      <w:proofErr w:type="gramEnd"/>
      <w:r>
        <w:t xml:space="preserve"> если планом расходов </w:t>
      </w:r>
      <w:r>
        <w:br/>
        <w:t>не предусмотрены расходы на разработку проектной документации;</w:t>
      </w:r>
    </w:p>
    <w:p w:rsidR="0023289A" w:rsidRDefault="0023289A" w:rsidP="0023289A">
      <w:pPr>
        <w:pStyle w:val="ConsPlusNormal"/>
        <w:spacing w:line="360" w:lineRule="exact"/>
        <w:ind w:firstLine="540"/>
        <w:jc w:val="both"/>
      </w:pPr>
      <w:r>
        <w:t xml:space="preserve">- заключение о достоверности определения сметной стоимости объекта </w:t>
      </w:r>
      <w:r>
        <w:br/>
        <w:t xml:space="preserve">(в случае если в соответствии с Градостроительным </w:t>
      </w:r>
      <w:hyperlink r:id="rId9" w:history="1">
        <w:r>
          <w:rPr>
            <w:rStyle w:val="a3"/>
            <w:color w:val="auto"/>
            <w:u w:val="none"/>
          </w:rPr>
          <w:t>кодексом</w:t>
        </w:r>
      </w:hyperlink>
      <w:r>
        <w:t xml:space="preserve"> Российской Федерации не требуется проведение государственной экспертизы проектной документации объекта) если планом расходов не предусмотрены расходы на разработку проектной документации.</w:t>
      </w:r>
    </w:p>
    <w:p w:rsidR="0023289A" w:rsidRDefault="0023289A" w:rsidP="0023289A">
      <w:pPr>
        <w:pStyle w:val="ConsPlusNormal"/>
        <w:spacing w:line="360" w:lineRule="exact"/>
        <w:ind w:firstLine="540"/>
        <w:jc w:val="both"/>
      </w:pPr>
      <w:r>
        <w:t>В связи с изменением целевого использования сре</w:t>
      </w:r>
      <w:proofErr w:type="gramStart"/>
      <w:r>
        <w:t>дств гр</w:t>
      </w:r>
      <w:proofErr w:type="gramEnd"/>
      <w:r>
        <w:t xml:space="preserve">анта изменилась </w:t>
      </w:r>
      <w:r>
        <w:rPr>
          <w:b/>
        </w:rPr>
        <w:t>форма</w:t>
      </w:r>
      <w:r>
        <w:t xml:space="preserve"> </w:t>
      </w:r>
      <w:r>
        <w:rPr>
          <w:b/>
        </w:rPr>
        <w:t>плана – расходов</w:t>
      </w:r>
      <w:r>
        <w:t xml:space="preserve">  начинающего фермера (приложение 40 к Порядку предоставления субсидий на содействие достижению целевых показателей  государственной программы развития агропромышленного комплекса Пермского края). Так же необходимо учесть все изменения в Постановление.</w:t>
      </w:r>
    </w:p>
    <w:p w:rsidR="0023289A" w:rsidRDefault="0023289A" w:rsidP="0023289A">
      <w:pPr>
        <w:pStyle w:val="ConsPlusNormal"/>
        <w:spacing w:line="360" w:lineRule="exact"/>
        <w:ind w:firstLine="540"/>
        <w:jc w:val="both"/>
        <w:rPr>
          <w:bCs/>
          <w:iCs/>
        </w:rPr>
      </w:pPr>
      <w:r>
        <w:rPr>
          <w:bCs/>
          <w:iCs/>
        </w:rPr>
        <w:t>Также необходимо обратить внимание потенциальных участников на наиболее часто встречающиеся причины не включения заявителей в перечень получателей грантов,  исходя из проведенных отборов за предыдущие периоды:</w:t>
      </w:r>
    </w:p>
    <w:p w:rsidR="0023289A" w:rsidRDefault="0023289A" w:rsidP="0023289A">
      <w:pPr>
        <w:pStyle w:val="ConsPlusNormal"/>
        <w:spacing w:line="360" w:lineRule="exact"/>
        <w:ind w:firstLine="540"/>
        <w:jc w:val="both"/>
        <w:rPr>
          <w:bCs/>
          <w:iCs/>
        </w:rPr>
      </w:pPr>
      <w:r>
        <w:t>- несоответствие п. 9.7.1, 9.7.2  Постановления (</w:t>
      </w:r>
      <w:r>
        <w:rPr>
          <w:bCs/>
          <w:iCs/>
        </w:rPr>
        <w:t xml:space="preserve">заявки, </w:t>
      </w:r>
      <w:proofErr w:type="gramStart"/>
      <w:r>
        <w:rPr>
          <w:bCs/>
          <w:iCs/>
        </w:rPr>
        <w:t>планы-расходов</w:t>
      </w:r>
      <w:proofErr w:type="gramEnd"/>
      <w:r>
        <w:rPr>
          <w:bCs/>
          <w:iCs/>
        </w:rPr>
        <w:t xml:space="preserve"> должны быть оформлены </w:t>
      </w:r>
      <w:r>
        <w:rPr>
          <w:b/>
          <w:bCs/>
          <w:iCs/>
        </w:rPr>
        <w:t>строго</w:t>
      </w:r>
      <w:r>
        <w:rPr>
          <w:bCs/>
          <w:iCs/>
        </w:rPr>
        <w:t xml:space="preserve"> </w:t>
      </w:r>
      <w:r>
        <w:rPr>
          <w:b/>
          <w:bCs/>
          <w:iCs/>
        </w:rPr>
        <w:t>по форме</w:t>
      </w:r>
      <w:r>
        <w:rPr>
          <w:bCs/>
          <w:iCs/>
        </w:rPr>
        <w:t xml:space="preserve"> приложений 39, 40 утвержденных постановлением Правительства Пермского края);</w:t>
      </w:r>
    </w:p>
    <w:p w:rsidR="0023289A" w:rsidRDefault="0023289A" w:rsidP="0023289A">
      <w:pPr>
        <w:pStyle w:val="ConsPlusNormal"/>
        <w:ind w:firstLine="539"/>
        <w:jc w:val="both"/>
      </w:pPr>
      <w:r>
        <w:t xml:space="preserve">- несоответствие п. 9.7.13 Постановления (справка, указанная в </w:t>
      </w:r>
      <w:hyperlink r:id="rId10" w:anchor="P80" w:history="1">
        <w:r>
          <w:rPr>
            <w:rStyle w:val="a3"/>
            <w:color w:val="auto"/>
            <w:u w:val="none"/>
          </w:rPr>
          <w:t>пункте 1.7</w:t>
        </w:r>
      </w:hyperlink>
      <w:r>
        <w:t xml:space="preserve"> Постановления</w:t>
      </w:r>
      <w:r>
        <w:rPr>
          <w:bCs/>
          <w:iCs/>
        </w:rPr>
        <w:t xml:space="preserve"> должна быть оформлена на дату и в соответствии с п. 1.7 Постановления)</w:t>
      </w:r>
      <w:r>
        <w:t>;</w:t>
      </w:r>
    </w:p>
    <w:p w:rsidR="0023289A" w:rsidRDefault="0023289A" w:rsidP="0023289A">
      <w:pPr>
        <w:pStyle w:val="ConsPlusNormal"/>
        <w:ind w:firstLine="539"/>
        <w:jc w:val="both"/>
      </w:pPr>
      <w:r>
        <w:t xml:space="preserve">- несоответствие п. 9.4.12 Постановления (наличие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сборах).  </w:t>
      </w:r>
    </w:p>
    <w:p w:rsidR="0023289A" w:rsidRDefault="0023289A" w:rsidP="0023289A">
      <w:pPr>
        <w:pStyle w:val="ConsPlusNormal"/>
        <w:ind w:firstLine="539"/>
        <w:jc w:val="both"/>
      </w:pPr>
      <w:bookmarkStart w:id="0" w:name="_GoBack"/>
      <w:bookmarkEnd w:id="0"/>
      <w:r>
        <w:t xml:space="preserve"> Контактное лицо в Министерстве, </w:t>
      </w:r>
      <w:proofErr w:type="spellStart"/>
      <w:r>
        <w:t>Подкопалова</w:t>
      </w:r>
      <w:proofErr w:type="spellEnd"/>
      <w:r>
        <w:t xml:space="preserve"> Т.Б. 212 66 16, Пастухова Е.Л. 265 14 51.</w:t>
      </w:r>
    </w:p>
    <w:p w:rsidR="00B060C6" w:rsidRDefault="00B060C6"/>
    <w:sectPr w:rsidR="00B06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9A"/>
    <w:rsid w:val="0023289A"/>
    <w:rsid w:val="00B0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3289A"/>
    <w:rPr>
      <w:color w:val="0000FF"/>
      <w:u w:val="single"/>
    </w:rPr>
  </w:style>
  <w:style w:type="paragraph" w:customStyle="1" w:styleId="ConsPlusNormal">
    <w:name w:val="ConsPlusNormal"/>
    <w:rsid w:val="002328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328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3289A"/>
    <w:rPr>
      <w:color w:val="0000FF"/>
      <w:u w:val="single"/>
    </w:rPr>
  </w:style>
  <w:style w:type="paragraph" w:customStyle="1" w:styleId="ConsPlusNormal">
    <w:name w:val="ConsPlusNormal"/>
    <w:rsid w:val="002328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2328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B5E3890ABC43DC5E43AD948E75A11FCDBD2E97E43DE833B751F7189A8219E76474496E420F1A0B47AA8A5BF9S1w4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pertiza@permkray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04F43FC6BDDBBBB461960D7FEECA31F2902FB73965B9AE997547D4BB1461C0748307968E1357B14494BA2935cEk4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AB5E3890ABC43DC5E43AD948E75A11FCDBD2E97E43DE833B751F7189A8219E76474496E420F1A0B47AA8A5BF9S1w4E" TargetMode="External"/><Relationship Id="rId10" Type="http://schemas.openxmlformats.org/officeDocument/2006/relationships/hyperlink" Target="file:///C:\Users\tbpodkopalova\AppData\Local\Microsoft\Windows\Temporary%20Internet%20Files\Content.Outlook\HXX07SHC\&#1055;&#1080;&#1089;&#1100;&#1084;&#1086;%20&#1074;%20&#1052;&#1054;%20&#1087;&#1086;%20&#1080;&#1079;&#1084;&#1077;&#1085;&#1077;&#1085;&#1080;&#1103;&#1084;%2048-&#1087;%20(2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04F43FC6BDDBBBB461960D7FEECA31F2902FB73965B9AE997547D4BB1461C0748307968E1357B14494BA2935cEk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Подкопалова Татьяна Борисовна</dc:creator>
  <cp:lastModifiedBy>Подкопалова Татьяна Борисовна</cp:lastModifiedBy>
  <cp:revision>1</cp:revision>
  <dcterms:created xsi:type="dcterms:W3CDTF">2019-04-25T09:24:00Z</dcterms:created>
  <dcterms:modified xsi:type="dcterms:W3CDTF">2019-04-25T09:29:00Z</dcterms:modified>
</cp:coreProperties>
</file>