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6572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EE2D9C" w:rsidRDefault="00395999" w:rsidP="00EE2D9C">
                            <w:pPr>
                              <w:rPr>
                                <w:szCs w:val="28"/>
                              </w:rPr>
                            </w:pPr>
                            <w:r w:rsidRPr="00EE2D9C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EE2D9C" w:rsidRPr="00EE2D9C">
                              <w:t xml:space="preserve"> </w:t>
                            </w:r>
                            <w:r w:rsidR="00EE2D9C" w:rsidRPr="00EE2D9C">
                              <w:rPr>
                                <w:b/>
                                <w:szCs w:val="28"/>
                              </w:rPr>
                              <w:t>принятии Устава Александровского муниципального округа</w:t>
                            </w:r>
                            <w:r w:rsidR="00EE2D9C" w:rsidRPr="00EE2D9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E2D9C" w:rsidRPr="00EE2D9C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5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" stroked="f">
                <v:textbox>
                  <w:txbxContent>
                    <w:p w:rsidR="00395999" w:rsidRPr="00EE2D9C" w:rsidRDefault="00395999" w:rsidP="00EE2D9C">
                      <w:pPr>
                        <w:rPr>
                          <w:szCs w:val="28"/>
                        </w:rPr>
                      </w:pPr>
                      <w:r w:rsidRPr="00EE2D9C">
                        <w:rPr>
                          <w:b/>
                          <w:szCs w:val="28"/>
                        </w:rPr>
                        <w:t>О</w:t>
                      </w:r>
                      <w:r w:rsidR="00EE2D9C" w:rsidRPr="00EE2D9C">
                        <w:t xml:space="preserve"> </w:t>
                      </w:r>
                      <w:r w:rsidR="00EE2D9C" w:rsidRPr="00EE2D9C">
                        <w:rPr>
                          <w:b/>
                          <w:szCs w:val="28"/>
                        </w:rPr>
                        <w:t>принятии Устава Александровского муниципального округа</w:t>
                      </w:r>
                      <w:r w:rsidR="00EE2D9C" w:rsidRPr="00EE2D9C">
                        <w:rPr>
                          <w:b/>
                          <w:szCs w:val="28"/>
                        </w:rPr>
                        <w:t xml:space="preserve"> </w:t>
                      </w:r>
                      <w:r w:rsidR="00EE2D9C" w:rsidRPr="00EE2D9C"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EE2D9C" w:rsidRDefault="00EE2D9C" w:rsidP="00395999">
      <w:pPr>
        <w:autoSpaceDE w:val="0"/>
        <w:autoSpaceDN w:val="0"/>
        <w:adjustRightInd w:val="0"/>
        <w:ind w:firstLine="708"/>
        <w:jc w:val="both"/>
      </w:pPr>
    </w:p>
    <w:p w:rsidR="00395999" w:rsidRPr="00EE2D9C" w:rsidRDefault="00EE2D9C" w:rsidP="00395999">
      <w:pPr>
        <w:autoSpaceDE w:val="0"/>
        <w:autoSpaceDN w:val="0"/>
        <w:adjustRightInd w:val="0"/>
        <w:ind w:firstLine="708"/>
        <w:jc w:val="both"/>
      </w:pPr>
      <w:r w:rsidRPr="00EE2D9C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95999" w:rsidRPr="00EE2D9C">
        <w:t>, Дума Александровского муниципального округа</w:t>
      </w:r>
    </w:p>
    <w:p w:rsidR="00395999" w:rsidRPr="00EE2D9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EE2D9C">
        <w:rPr>
          <w:b/>
          <w:caps/>
        </w:rPr>
        <w:t>решает:</w:t>
      </w:r>
    </w:p>
    <w:p w:rsidR="00EE2D9C" w:rsidRPr="00EE2D9C" w:rsidRDefault="00EE2D9C" w:rsidP="00EE2D9C">
      <w:pPr>
        <w:widowControl w:val="0"/>
        <w:ind w:firstLine="567"/>
        <w:jc w:val="both"/>
      </w:pPr>
      <w:r w:rsidRPr="00EE2D9C">
        <w:t>1. Принять прилагаемый Устав Александровского муниципального округа Пермского края.</w:t>
      </w:r>
    </w:p>
    <w:p w:rsidR="00EE2D9C" w:rsidRPr="00EE2D9C" w:rsidRDefault="00EE2D9C" w:rsidP="00EE2D9C">
      <w:pPr>
        <w:widowControl w:val="0"/>
        <w:ind w:firstLine="567"/>
        <w:jc w:val="both"/>
      </w:pPr>
      <w:r w:rsidRPr="00EE2D9C">
        <w:t xml:space="preserve">2. Исполняющему полномочия главы муниципального округа – главы администрации Александровского муниципального округа С.В. </w:t>
      </w:r>
      <w:proofErr w:type="spellStart"/>
      <w:r w:rsidRPr="00EE2D9C">
        <w:t>Богатыревой</w:t>
      </w:r>
      <w:proofErr w:type="spellEnd"/>
      <w:r w:rsidRPr="00EE2D9C">
        <w:t>:</w:t>
      </w:r>
    </w:p>
    <w:p w:rsidR="00EE2D9C" w:rsidRPr="00EE2D9C" w:rsidRDefault="00EE2D9C" w:rsidP="00EE2D9C">
      <w:pPr>
        <w:widowControl w:val="0"/>
        <w:ind w:firstLine="567"/>
        <w:jc w:val="both"/>
      </w:pPr>
      <w:r w:rsidRPr="00EE2D9C">
        <w:t>2.1. направить настоящее решение в Управление Министерства юстиции Российской Федерации по Пермскому краю для государственной регистрации;</w:t>
      </w:r>
    </w:p>
    <w:p w:rsidR="00EE2D9C" w:rsidRPr="00EE2D9C" w:rsidRDefault="00EE2D9C" w:rsidP="00EE2D9C">
      <w:pPr>
        <w:widowControl w:val="0"/>
        <w:ind w:firstLine="567"/>
        <w:jc w:val="both"/>
      </w:pPr>
      <w:r w:rsidRPr="00EE2D9C">
        <w:t>2.2. в течение семи дней со дня поступления настоящего решения из Управления Министерства юстиции Российской Федерации по Пермскому краю опубликовать его в газете «Боевой путь» и на Официальном сайте органа местного самоуправления «Александровский муниципальный район Пермского края».</w:t>
      </w:r>
    </w:p>
    <w:p w:rsidR="00EE2D9C" w:rsidRPr="00EE2D9C" w:rsidRDefault="00EE2D9C" w:rsidP="00EE2D9C">
      <w:pPr>
        <w:widowControl w:val="0"/>
        <w:ind w:firstLine="567"/>
        <w:jc w:val="both"/>
      </w:pPr>
      <w:r w:rsidRPr="00EE2D9C">
        <w:t xml:space="preserve">3. Настоящее решение вступает в силу с момента обнародования, за исключением </w:t>
      </w:r>
      <w:hyperlink r:id="rId5" w:history="1">
        <w:r w:rsidRPr="00EE2D9C">
          <w:t xml:space="preserve">пункта 12 части 1 статьи </w:t>
        </w:r>
      </w:hyperlink>
      <w:r w:rsidRPr="00EE2D9C">
        <w:t>3 Устава Александровского муниципального округа Пермского края, принятого настоящим решением, вступающего в силу в сроки, установленные федеральным законом, определяющим порядок организации и деятельности муниципальной милиции.</w:t>
      </w:r>
    </w:p>
    <w:p w:rsidR="00395999" w:rsidRPr="00EE2D9C" w:rsidRDefault="00395999" w:rsidP="00395999">
      <w:pPr>
        <w:ind w:firstLine="720"/>
        <w:jc w:val="both"/>
      </w:pPr>
    </w:p>
    <w:p w:rsidR="00395999" w:rsidRDefault="00395999" w:rsidP="00395999">
      <w:pPr>
        <w:ind w:firstLine="720"/>
        <w:jc w:val="both"/>
      </w:pPr>
    </w:p>
    <w:p w:rsidR="00EE2D9C" w:rsidRPr="00EE2D9C" w:rsidRDefault="00EE2D9C" w:rsidP="00395999">
      <w:pPr>
        <w:ind w:firstLine="720"/>
        <w:jc w:val="both"/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EE2D9C" w:rsidRDefault="00EE2D9C" w:rsidP="008F2E0E">
      <w:pPr>
        <w:jc w:val="both"/>
        <w:rPr>
          <w:szCs w:val="28"/>
        </w:rPr>
      </w:pPr>
    </w:p>
    <w:p w:rsidR="00EE2D9C" w:rsidRDefault="00EE2D9C" w:rsidP="008F2E0E">
      <w:pPr>
        <w:jc w:val="both"/>
        <w:rPr>
          <w:szCs w:val="28"/>
        </w:rPr>
      </w:pPr>
      <w:bookmarkStart w:id="0" w:name="_GoBack"/>
      <w:bookmarkEnd w:id="0"/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B730F9" w:rsidRDefault="008F2E0E" w:rsidP="00EE2D9C">
      <w:pPr>
        <w:tabs>
          <w:tab w:val="left" w:pos="851"/>
        </w:tabs>
        <w:jc w:val="both"/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sectPr w:rsidR="00B730F9" w:rsidSect="00EE2D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E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EF5C8C818871F7238A49CEDA2EA98FDD93627BDD97C10081A3B98A035D58A5D02EFC8E0CF74D3CB7CCFDAADD218C80329FBC15D6EE0F0CEFCE4F3BrBk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054C-055C-4DDE-993E-A69D6E5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2019-11-18T10:38:00Z</dcterms:created>
  <dcterms:modified xsi:type="dcterms:W3CDTF">2019-11-18T10:38:00Z</dcterms:modified>
</cp:coreProperties>
</file>