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A27" w:rsidRDefault="00B03A27">
      <w:pPr>
        <w:pStyle w:val="ConsPlusTitle"/>
        <w:jc w:val="center"/>
        <w:outlineLvl w:val="0"/>
      </w:pPr>
      <w:bookmarkStart w:id="0" w:name="_GoBack"/>
      <w:bookmarkEnd w:id="0"/>
      <w:r>
        <w:t>ГУБЕРНАТОР ПЕРМСКОГО КРАЯ</w:t>
      </w:r>
    </w:p>
    <w:p w:rsidR="00B03A27" w:rsidRDefault="00B03A27">
      <w:pPr>
        <w:pStyle w:val="ConsPlusTitle"/>
        <w:jc w:val="center"/>
      </w:pPr>
    </w:p>
    <w:p w:rsidR="00B03A27" w:rsidRDefault="00B03A27">
      <w:pPr>
        <w:pStyle w:val="ConsPlusTitle"/>
        <w:jc w:val="center"/>
      </w:pPr>
      <w:r>
        <w:t>УКАЗ</w:t>
      </w:r>
    </w:p>
    <w:p w:rsidR="00B03A27" w:rsidRDefault="00B03A27">
      <w:pPr>
        <w:pStyle w:val="ConsPlusTitle"/>
        <w:jc w:val="center"/>
      </w:pPr>
      <w:r>
        <w:t>от 30 декабря 2014 г. N 224</w:t>
      </w:r>
    </w:p>
    <w:p w:rsidR="00B03A27" w:rsidRDefault="00B03A27">
      <w:pPr>
        <w:pStyle w:val="ConsPlusTitle"/>
        <w:jc w:val="center"/>
      </w:pPr>
    </w:p>
    <w:p w:rsidR="00B03A27" w:rsidRDefault="00B03A27">
      <w:pPr>
        <w:pStyle w:val="ConsPlusTitle"/>
        <w:jc w:val="center"/>
      </w:pPr>
      <w:r>
        <w:t>О ВНЕДРЕНИИ НА ТЕРРИТОРИИ ПЕРМСКОГО КРАЯ "СТАНДАРТА РАЗВИТИЯ</w:t>
      </w:r>
    </w:p>
    <w:p w:rsidR="00B03A27" w:rsidRDefault="00B03A27">
      <w:pPr>
        <w:pStyle w:val="ConsPlusTitle"/>
        <w:jc w:val="center"/>
      </w:pPr>
      <w:r>
        <w:t>КОНКУРЕНЦИИ В СУБЪЕКТАХ РОССИЙСКОЙ ФЕДЕРАЦИИ"</w:t>
      </w:r>
    </w:p>
    <w:p w:rsidR="00B03A27" w:rsidRDefault="00B03A27">
      <w:pPr>
        <w:pStyle w:val="ConsPlusNormal"/>
        <w:jc w:val="center"/>
      </w:pPr>
    </w:p>
    <w:p w:rsidR="00B03A27" w:rsidRDefault="00B03A27">
      <w:pPr>
        <w:pStyle w:val="ConsPlusNormal"/>
        <w:jc w:val="center"/>
      </w:pPr>
      <w:r>
        <w:t>Список изменяющих документов</w:t>
      </w:r>
    </w:p>
    <w:p w:rsidR="00B03A27" w:rsidRDefault="00B03A27">
      <w:pPr>
        <w:pStyle w:val="ConsPlusNormal"/>
        <w:jc w:val="center"/>
      </w:pPr>
      <w:proofErr w:type="gramStart"/>
      <w:r>
        <w:t xml:space="preserve">(в ред. Указов Губернатора Пермского края от 10.03.2016 </w:t>
      </w:r>
      <w:hyperlink r:id="rId5" w:history="1">
        <w:r>
          <w:rPr>
            <w:color w:val="0000FF"/>
          </w:rPr>
          <w:t>N 32</w:t>
        </w:r>
      </w:hyperlink>
      <w:r>
        <w:t>,</w:t>
      </w:r>
      <w:proofErr w:type="gramEnd"/>
    </w:p>
    <w:p w:rsidR="00B03A27" w:rsidRDefault="00B03A27">
      <w:pPr>
        <w:pStyle w:val="ConsPlusNormal"/>
        <w:jc w:val="center"/>
      </w:pPr>
      <w:r>
        <w:t xml:space="preserve">от 25.11.2016 </w:t>
      </w:r>
      <w:hyperlink r:id="rId6" w:history="1">
        <w:r>
          <w:rPr>
            <w:color w:val="0000FF"/>
          </w:rPr>
          <w:t>N 159</w:t>
        </w:r>
      </w:hyperlink>
      <w:r>
        <w:t>)</w:t>
      </w:r>
    </w:p>
    <w:p w:rsidR="00B03A27" w:rsidRDefault="00B03A27">
      <w:pPr>
        <w:pStyle w:val="ConsPlusNormal"/>
        <w:jc w:val="both"/>
      </w:pPr>
    </w:p>
    <w:p w:rsidR="00B03A27" w:rsidRDefault="00B03A27">
      <w:pPr>
        <w:pStyle w:val="ConsPlusNormal"/>
        <w:ind w:firstLine="540"/>
        <w:jc w:val="both"/>
      </w:pPr>
      <w:r>
        <w:t>В целях внедрения на территории Пермского края стандарта развития конкуренции в субъектах Российской Федерации постановляю:</w:t>
      </w:r>
    </w:p>
    <w:p w:rsidR="00B03A27" w:rsidRDefault="00B03A27">
      <w:pPr>
        <w:pStyle w:val="ConsPlusNormal"/>
        <w:jc w:val="both"/>
      </w:pPr>
    </w:p>
    <w:p w:rsidR="00B03A27" w:rsidRDefault="00B03A27">
      <w:pPr>
        <w:pStyle w:val="ConsPlusNormal"/>
        <w:ind w:firstLine="540"/>
        <w:jc w:val="both"/>
      </w:pPr>
      <w:r>
        <w:t>1. Определить уполномоченным органом исполнительной власти Пермского края по содействию развитию конкуренции на территории Пермского края Министерство экономического развития Пермского края (далее - Уполномоченный орган).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>2. Правительству Пермского края обеспечить принятие плана мероприятий ("дорожной карты") по содействию развитию конкуренции в Пермском крае (далее - Дорожная карта) до 1 июня 2015 г.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>3. Создать Совет по содействию развитию конкуренции в Пермском крае.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>4. Утвердить прилагаемые: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 xml:space="preserve">4.1.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 Совете по содействию развитию конкуренции в Пермском крае;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 xml:space="preserve">4.2. </w:t>
      </w:r>
      <w:hyperlink w:anchor="P128" w:history="1">
        <w:r>
          <w:rPr>
            <w:color w:val="0000FF"/>
          </w:rPr>
          <w:t>состав</w:t>
        </w:r>
      </w:hyperlink>
      <w:r>
        <w:t xml:space="preserve"> Совета по содействию развитию конкуренции в Пермском крае.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указа оставляю за собой.</w:t>
      </w:r>
    </w:p>
    <w:p w:rsidR="00B03A27" w:rsidRDefault="00B03A27">
      <w:pPr>
        <w:pStyle w:val="ConsPlusNormal"/>
        <w:jc w:val="both"/>
      </w:pPr>
    </w:p>
    <w:p w:rsidR="00B03A27" w:rsidRDefault="00B03A27">
      <w:pPr>
        <w:pStyle w:val="ConsPlusNormal"/>
        <w:jc w:val="right"/>
      </w:pPr>
      <w:r>
        <w:t>В.Ф.БАСАРГИН</w:t>
      </w:r>
    </w:p>
    <w:p w:rsidR="00B03A27" w:rsidRDefault="00B03A27">
      <w:pPr>
        <w:pStyle w:val="ConsPlusNormal"/>
        <w:jc w:val="both"/>
      </w:pPr>
    </w:p>
    <w:p w:rsidR="00B03A27" w:rsidRDefault="00B03A27">
      <w:pPr>
        <w:pStyle w:val="ConsPlusNormal"/>
        <w:jc w:val="both"/>
      </w:pPr>
    </w:p>
    <w:p w:rsidR="00B03A27" w:rsidRDefault="00B03A27">
      <w:pPr>
        <w:pStyle w:val="ConsPlusNormal"/>
        <w:jc w:val="both"/>
      </w:pPr>
    </w:p>
    <w:p w:rsidR="00B03A27" w:rsidRDefault="00B03A27">
      <w:pPr>
        <w:pStyle w:val="ConsPlusNormal"/>
        <w:jc w:val="both"/>
      </w:pPr>
    </w:p>
    <w:p w:rsidR="00B03A27" w:rsidRDefault="00B03A27">
      <w:pPr>
        <w:pStyle w:val="ConsPlusNormal"/>
        <w:jc w:val="both"/>
      </w:pPr>
    </w:p>
    <w:p w:rsidR="00B03A27" w:rsidRDefault="00B03A27">
      <w:pPr>
        <w:pStyle w:val="ConsPlusNormal"/>
        <w:jc w:val="right"/>
        <w:outlineLvl w:val="0"/>
      </w:pPr>
      <w:r>
        <w:t>Приложение 1</w:t>
      </w:r>
    </w:p>
    <w:p w:rsidR="00B03A27" w:rsidRDefault="00B03A27">
      <w:pPr>
        <w:pStyle w:val="ConsPlusNormal"/>
        <w:jc w:val="right"/>
      </w:pPr>
      <w:r>
        <w:t>к Указу</w:t>
      </w:r>
    </w:p>
    <w:p w:rsidR="00B03A27" w:rsidRDefault="00B03A27">
      <w:pPr>
        <w:pStyle w:val="ConsPlusNormal"/>
        <w:jc w:val="right"/>
      </w:pPr>
      <w:r>
        <w:t>губернатора</w:t>
      </w:r>
    </w:p>
    <w:p w:rsidR="00B03A27" w:rsidRDefault="00B03A27">
      <w:pPr>
        <w:pStyle w:val="ConsPlusNormal"/>
        <w:jc w:val="right"/>
      </w:pPr>
      <w:r>
        <w:t>Пермского края</w:t>
      </w:r>
    </w:p>
    <w:p w:rsidR="00B03A27" w:rsidRDefault="00B03A27">
      <w:pPr>
        <w:pStyle w:val="ConsPlusNormal"/>
        <w:jc w:val="right"/>
      </w:pPr>
      <w:r>
        <w:t>от 30.12.2014 N 224</w:t>
      </w:r>
    </w:p>
    <w:p w:rsidR="00B03A27" w:rsidRDefault="00B03A27">
      <w:pPr>
        <w:pStyle w:val="ConsPlusNormal"/>
        <w:jc w:val="both"/>
      </w:pPr>
    </w:p>
    <w:p w:rsidR="00B03A27" w:rsidRDefault="00B03A27">
      <w:pPr>
        <w:pStyle w:val="ConsPlusTitle"/>
        <w:jc w:val="center"/>
      </w:pPr>
      <w:bookmarkStart w:id="1" w:name="P35"/>
      <w:bookmarkEnd w:id="1"/>
      <w:r>
        <w:t>ПОЛОЖЕНИЕ</w:t>
      </w:r>
    </w:p>
    <w:p w:rsidR="00B03A27" w:rsidRDefault="00B03A27">
      <w:pPr>
        <w:pStyle w:val="ConsPlusTitle"/>
        <w:jc w:val="center"/>
      </w:pPr>
      <w:r>
        <w:t>О СОВЕТЕ ПО СОДЕЙСТВИЮ РАЗВИТИЮ КОНКУРЕНЦИИ В ПЕРМСКОМ КРАЕ</w:t>
      </w:r>
    </w:p>
    <w:p w:rsidR="00B03A27" w:rsidRDefault="00B03A27">
      <w:pPr>
        <w:pStyle w:val="ConsPlusNormal"/>
        <w:jc w:val="center"/>
      </w:pPr>
    </w:p>
    <w:p w:rsidR="00B03A27" w:rsidRDefault="00B03A27">
      <w:pPr>
        <w:pStyle w:val="ConsPlusNormal"/>
        <w:jc w:val="center"/>
      </w:pPr>
      <w:r>
        <w:t>Список изменяющих документов</w:t>
      </w:r>
    </w:p>
    <w:p w:rsidR="00B03A27" w:rsidRDefault="00B03A27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Указа</w:t>
        </w:r>
      </w:hyperlink>
      <w:r>
        <w:t xml:space="preserve"> Губернатора Пермского края от 10.03.2016 N 32)</w:t>
      </w:r>
    </w:p>
    <w:p w:rsidR="00B03A27" w:rsidRDefault="00B03A27">
      <w:pPr>
        <w:pStyle w:val="ConsPlusNormal"/>
        <w:jc w:val="both"/>
      </w:pPr>
    </w:p>
    <w:p w:rsidR="00B03A27" w:rsidRDefault="00B03A27">
      <w:pPr>
        <w:pStyle w:val="ConsPlusNormal"/>
        <w:jc w:val="center"/>
        <w:outlineLvl w:val="1"/>
      </w:pPr>
      <w:r>
        <w:t>I. Общие положения</w:t>
      </w:r>
    </w:p>
    <w:p w:rsidR="00B03A27" w:rsidRDefault="00B03A27">
      <w:pPr>
        <w:pStyle w:val="ConsPlusNormal"/>
        <w:jc w:val="both"/>
      </w:pPr>
    </w:p>
    <w:p w:rsidR="00B03A27" w:rsidRDefault="00B03A27">
      <w:pPr>
        <w:pStyle w:val="ConsPlusNormal"/>
        <w:ind w:firstLine="540"/>
        <w:jc w:val="both"/>
      </w:pPr>
      <w:r>
        <w:t>1.1. Совет по содействию развитию конкуренции в Пермском крае (далее - Совет) является постоянно действующим координационным и совещательным органом, созданным в целях: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lastRenderedPageBreak/>
        <w:t>выработки мер по развитию конкуренции на территории Пермского края;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>координации деятельности исполнительных органов государственной власти Пермского края по формированию конкурентной среды на территории Пермского края;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>содействия обеспечению равных прав хозяйствующих субъектов на рынках Пермского края.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>1.2. Совет при осуществлении своей деятельности руководствуется законодательством Российской Федерации, Пермского края и настоящим Положением.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>1.3. При осуществлении своей деятельности Совет взаимодействует с органами государственной власти Российской Федерации и Пермского края, органами местного самоуправления, организациями независимо от их организационно-правовых форм и форм собственности (далее - организации) и физическими лицами, общественными организациями и объединениями, представляющими интересы предпринимательского сообщества.</w:t>
      </w:r>
    </w:p>
    <w:p w:rsidR="00B03A27" w:rsidRDefault="00B03A27">
      <w:pPr>
        <w:pStyle w:val="ConsPlusNormal"/>
        <w:jc w:val="both"/>
      </w:pPr>
    </w:p>
    <w:p w:rsidR="00B03A27" w:rsidRDefault="00B03A27">
      <w:pPr>
        <w:pStyle w:val="ConsPlusNormal"/>
        <w:jc w:val="center"/>
        <w:outlineLvl w:val="1"/>
      </w:pPr>
      <w:r>
        <w:t>II. Задачи Совета</w:t>
      </w:r>
    </w:p>
    <w:p w:rsidR="00B03A27" w:rsidRDefault="00B03A27">
      <w:pPr>
        <w:pStyle w:val="ConsPlusNormal"/>
        <w:jc w:val="both"/>
      </w:pPr>
    </w:p>
    <w:p w:rsidR="00B03A27" w:rsidRDefault="00B03A27">
      <w:pPr>
        <w:pStyle w:val="ConsPlusNormal"/>
        <w:ind w:firstLine="540"/>
        <w:jc w:val="both"/>
      </w:pPr>
      <w:r>
        <w:t>Основными задачами Совета являются: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>2.1. выработка предложений и рекомендаций губернатору Пермского края и Правительству Пермского края по вопросам формирования конкурентной среды на территории Пермского края;</w:t>
      </w:r>
    </w:p>
    <w:p w:rsidR="00B03A27" w:rsidRDefault="00B03A27">
      <w:pPr>
        <w:pStyle w:val="ConsPlusNormal"/>
        <w:spacing w:before="220"/>
        <w:ind w:firstLine="540"/>
        <w:jc w:val="both"/>
      </w:pPr>
      <w:proofErr w:type="gramStart"/>
      <w:r>
        <w:t>2.2. разработка предложений по устранению монополизма в отраслях экономики на территории Пермского края, в том числе по повышению эффективности механизмов взаимодействия исполнительных органов государственной власти Пермского края, территориальных органов федеральных органов исполнительной власти, органов местного самоуправления муниципальных образований Пермского края, предприятий и организаций по вопросам реализации единой политики в области развития конкуренции на территории Пермского края.</w:t>
      </w:r>
      <w:proofErr w:type="gramEnd"/>
    </w:p>
    <w:p w:rsidR="00B03A27" w:rsidRDefault="00B03A27">
      <w:pPr>
        <w:pStyle w:val="ConsPlusNormal"/>
        <w:jc w:val="both"/>
      </w:pPr>
    </w:p>
    <w:p w:rsidR="00B03A27" w:rsidRDefault="00B03A27">
      <w:pPr>
        <w:pStyle w:val="ConsPlusNormal"/>
        <w:jc w:val="center"/>
        <w:outlineLvl w:val="1"/>
      </w:pPr>
      <w:r>
        <w:t>III. Функции Совета</w:t>
      </w:r>
    </w:p>
    <w:p w:rsidR="00B03A27" w:rsidRDefault="00B03A27">
      <w:pPr>
        <w:pStyle w:val="ConsPlusNormal"/>
        <w:jc w:val="both"/>
      </w:pPr>
    </w:p>
    <w:p w:rsidR="00B03A27" w:rsidRDefault="00B03A27">
      <w:pPr>
        <w:pStyle w:val="ConsPlusNormal"/>
        <w:ind w:firstLine="540"/>
        <w:jc w:val="both"/>
      </w:pPr>
      <w:r>
        <w:t>3.1. В соответствии с возложенными на него задачами Совет рассматривает проекты правовых актов, а также иных документов, разрабатываемых исполнительными органами государственной власти Пермского края в целях стимулирования развития конкуренции на территории Пермского края, в том числе: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>3.1.1. проект перечня приоритетных рынков для содействия развитию конкуренции на территории Пермского края с обоснованием их выбора;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>3.1.2. проект Дорожной карты, информацию о выполнении мероприятий, предусмотренных в Дорожной карте;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>3.1.3. результаты независимого мониторинга состояния и развития конкурентной среды в Пермском крае.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 xml:space="preserve">3.2. Совет </w:t>
      </w:r>
      <w:proofErr w:type="gramStart"/>
      <w:r>
        <w:t>рассматривает и утверждает</w:t>
      </w:r>
      <w:proofErr w:type="gramEnd"/>
      <w:r>
        <w:t xml:space="preserve"> доклад "Состояние и развитие конкурентной среды Пермского края".</w:t>
      </w:r>
    </w:p>
    <w:p w:rsidR="00B03A27" w:rsidRDefault="00B03A27">
      <w:pPr>
        <w:pStyle w:val="ConsPlusNormal"/>
        <w:jc w:val="both"/>
      </w:pPr>
    </w:p>
    <w:p w:rsidR="00B03A27" w:rsidRDefault="00B03A27">
      <w:pPr>
        <w:pStyle w:val="ConsPlusNormal"/>
        <w:jc w:val="center"/>
        <w:outlineLvl w:val="1"/>
      </w:pPr>
      <w:r>
        <w:t>IV. Права Совета</w:t>
      </w:r>
    </w:p>
    <w:p w:rsidR="00B03A27" w:rsidRDefault="00B03A27">
      <w:pPr>
        <w:pStyle w:val="ConsPlusNormal"/>
        <w:jc w:val="both"/>
      </w:pPr>
    </w:p>
    <w:p w:rsidR="00B03A27" w:rsidRDefault="00B03A27">
      <w:pPr>
        <w:pStyle w:val="ConsPlusNormal"/>
        <w:ind w:firstLine="540"/>
        <w:jc w:val="both"/>
      </w:pPr>
      <w:r>
        <w:t>Совет для решения возложенных на него задач имеет право: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 xml:space="preserve">4.1. вносить предложения губернатору Пермского края, Правительству Пермского края, исполнительным органам государственной власти Пермского края по вопросам, отнесенным к </w:t>
      </w:r>
      <w:r>
        <w:lastRenderedPageBreak/>
        <w:t>компетенции Совета, а также направлять рекомендации в территориальные органы федеральных органов исполнительной власти, органы местного самоуправления муниципальных образований Пермского края и иные заинтересованные органы и организации;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>4.2. запрашивать в установленном действующим законодательством порядке сведения, материалы, необходимые для проведения заседаний Совета, от органов государственной власти Пермского края, территориальных органов федеральных органов исполнительной власти, органов местного самоуправления муниципальных образований Пермского края, а также организаций, находящихся на территории Пермского края;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>4.3. взаимодействовать с органами государственной власти Пермского края, территориальными органами федеральных органов исполнительной власти, органами местного самоуправления муниципальных образований Пермского края, а также организациями, расположенными на территории Пермского края, по вопросам развития конкуренции на территории Пермского края;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>4.4. приглашать на заседания Совета представителей органов государственной власти Пермского края, территориальных органов федеральных органов исполнительной власти, органов местного самоуправления муниципальных образований Пермского края, а также представителей организаций, не входящих в состав Совета (по согласованию), в том числе с правом совещательного голоса;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>4.5. привлекать при необходимости в установленном порядке экспертов и консультантов, в том числе с правом совещательного голоса;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 xml:space="preserve">4.6. </w:t>
      </w:r>
      <w:proofErr w:type="gramStart"/>
      <w:r>
        <w:t>разрабатывать и утверждать</w:t>
      </w:r>
      <w:proofErr w:type="gramEnd"/>
      <w:r>
        <w:t xml:space="preserve"> регламент работы Совета;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>4.7. создавать рабочие группы при Совете (далее - рабочая группа).</w:t>
      </w:r>
    </w:p>
    <w:p w:rsidR="00B03A27" w:rsidRDefault="00B03A27">
      <w:pPr>
        <w:pStyle w:val="ConsPlusNormal"/>
        <w:jc w:val="both"/>
      </w:pPr>
    </w:p>
    <w:p w:rsidR="00B03A27" w:rsidRDefault="00B03A27">
      <w:pPr>
        <w:pStyle w:val="ConsPlusNormal"/>
        <w:jc w:val="center"/>
        <w:outlineLvl w:val="1"/>
      </w:pPr>
      <w:r>
        <w:t>V. Состав и структура Совета</w:t>
      </w:r>
    </w:p>
    <w:p w:rsidR="00B03A27" w:rsidRDefault="00B03A27">
      <w:pPr>
        <w:pStyle w:val="ConsPlusNormal"/>
        <w:jc w:val="both"/>
      </w:pPr>
    </w:p>
    <w:p w:rsidR="00B03A27" w:rsidRDefault="00B03A27">
      <w:pPr>
        <w:pStyle w:val="ConsPlusNormal"/>
        <w:ind w:firstLine="540"/>
        <w:jc w:val="both"/>
      </w:pPr>
      <w:r>
        <w:t>5.1. Состав Совета утверждается губернатором Пермского края.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>В состав Совета входят председатель, первый заместитель председателя, заместитель председателя, секретарь и члены Совета.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>Председателем Совета является губернатор Пермского края, первым заместителем председателя - председатель Правительства Пермского края, заместителем председателя - руководитель Уполномоченного органа исполнительной власти Пермского края по содействию развитию конкуренции на территории Пермского края.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>5.2. В состав Совета входят: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>5.2.1. руководители или заместители руководителей органов исполнительной власти Пермского края, в функции которых входит реализация мер, направленных на развитие конкуренции на территории Пермского края;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>5.2.2. представители общественных организаций, представляющих интересы предпринимателей и потребителей;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>5.2.3. представители научных и иных организаций;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>5.2.4. представители органов местного самоуправления.</w:t>
      </w:r>
    </w:p>
    <w:p w:rsidR="00B03A27" w:rsidRDefault="00B03A2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5.2.4 </w:t>
      </w:r>
      <w:proofErr w:type="gramStart"/>
      <w:r>
        <w:t>введен</w:t>
      </w:r>
      <w:proofErr w:type="gramEnd"/>
      <w:r>
        <w:t xml:space="preserve"> </w:t>
      </w:r>
      <w:hyperlink r:id="rId8" w:history="1">
        <w:r>
          <w:rPr>
            <w:color w:val="0000FF"/>
          </w:rPr>
          <w:t>Указом</w:t>
        </w:r>
      </w:hyperlink>
      <w:r>
        <w:t xml:space="preserve"> Губернатора Пермского края от 10.03.2016 N 32)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 xml:space="preserve">5.3. Для рассмотрения вопросов о содействии развитию конкуренции на территории </w:t>
      </w:r>
      <w:r>
        <w:lastRenderedPageBreak/>
        <w:t>Пермского края на заседания Совета приглашаются: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>5.3.1. представители Управления Федеральной антимонопольной службы России по Пермскому краю;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>5.3.2. Уполномоченный по защите прав предпринимателей в Пермском крае;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>5.3.3. Уполномоченный по правам человека в Пермском крае;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 xml:space="preserve">5.3.4. эксперты из предметных областей, а также представители общественных, научных и иных организаций, </w:t>
      </w:r>
      <w:proofErr w:type="gramStart"/>
      <w:r>
        <w:t>бизнес-сообществ</w:t>
      </w:r>
      <w:proofErr w:type="gramEnd"/>
      <w:r>
        <w:t>.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>5.4. Совет возглавляет председатель Совета. В отсутствие председателя Совета или по его поручению его функции исполняет первый заместитель председателя Совета или заместитель председателя Совета.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>5.5. Председатель Совета: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>5.5.1. руководит деятельностью Совета;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>5.5.2. дает поручения членам Совета в пределах своей компетенции;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>5.5.3. подписывает протоколы Совета;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>5.5.4. определяет дату проведения заседания Совета, состав лиц, приглашенных на заседание Совета, в том числе с правом совещательного голоса;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>5.5.5. принимает решение о проведении заседания Совета.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>5.6. Секретарь Совета осуществляет организационно-техническое, информационно-аналитическое обеспечение деятельности Совета, в том числе: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>5.6.1. подготовку повестки, проектов решений и регламента заседаний Совета;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>5.6.2. оповещение членов Совета и приглашенных лиц о времени и месте проведения заседания Совета не менее чем за 2 дня до заседания. Одновременно с приглашением направляются материалы, подготовленные к заседанию Совета;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 xml:space="preserve">5.6.3. </w:t>
      </w:r>
      <w:proofErr w:type="gramStart"/>
      <w:r>
        <w:t>контроль за</w:t>
      </w:r>
      <w:proofErr w:type="gramEnd"/>
      <w:r>
        <w:t xml:space="preserve"> исполнением поручений председателя Совета;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>5.6.4. ведение протоколов заседаний Совета;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>5.6.5. направление протоколов заседаний Совета членам Совета и приглашенным на заседание лицам в течение десяти дней со дня проведения заседания.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>5.7. Для обсуждения проблемных вопросов, возникающих в процессе работы, при Совете могут создаваться рабочие группы.</w:t>
      </w:r>
    </w:p>
    <w:p w:rsidR="00B03A27" w:rsidRDefault="00B03A27">
      <w:pPr>
        <w:pStyle w:val="ConsPlusNormal"/>
        <w:jc w:val="both"/>
      </w:pPr>
    </w:p>
    <w:p w:rsidR="00B03A27" w:rsidRDefault="00B03A27">
      <w:pPr>
        <w:pStyle w:val="ConsPlusNormal"/>
        <w:jc w:val="center"/>
        <w:outlineLvl w:val="1"/>
      </w:pPr>
      <w:r>
        <w:t>VI. Организация деятельности Совета</w:t>
      </w:r>
    </w:p>
    <w:p w:rsidR="00B03A27" w:rsidRDefault="00B03A27">
      <w:pPr>
        <w:pStyle w:val="ConsPlusNormal"/>
        <w:jc w:val="both"/>
      </w:pPr>
    </w:p>
    <w:p w:rsidR="00B03A27" w:rsidRDefault="00B03A27">
      <w:pPr>
        <w:pStyle w:val="ConsPlusNormal"/>
        <w:ind w:firstLine="540"/>
        <w:jc w:val="both"/>
      </w:pPr>
      <w:r>
        <w:t>6.1. Заседания Совета проводятся по мере необходимости, но не реже одного раза в квартал.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>6.2. Совет осуществляет свою деятельность в форме заседаний. Регламент деятельности Совета утверждается на первом заседании Совета.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>Заседания Совета проводятся публично и открыто.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lastRenderedPageBreak/>
        <w:t>6.3. Заседания Совета правомочны, если на них присутствует не менее половины от общего числа лиц, входящих в состав Совета.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>Решения Совета принимаются открытым голосованием простым большинством голосов членов Совета.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>При равенстве голосов решающим является голос председательствующего.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 xml:space="preserve">Мнение лиц, приглашенных с правом совещательного голоса, </w:t>
      </w:r>
      <w:proofErr w:type="gramStart"/>
      <w:r>
        <w:t>учитывается при принятии решения и фиксируется</w:t>
      </w:r>
      <w:proofErr w:type="gramEnd"/>
      <w:r>
        <w:t xml:space="preserve"> в протоколе заседания.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>6.4. Решение Совета оформляется протоколом, который подписывается председательствующим. Протокол оформляется в одном экземпляре в течение пяти рабочих дней, не считая дня заседания. Копии протокола высылаются всем членам Совета и приглашенным на заседание лицам.</w:t>
      </w:r>
    </w:p>
    <w:p w:rsidR="00B03A27" w:rsidRDefault="00B03A27">
      <w:pPr>
        <w:pStyle w:val="ConsPlusNormal"/>
        <w:spacing w:before="220"/>
        <w:ind w:firstLine="540"/>
        <w:jc w:val="both"/>
      </w:pPr>
      <w:r>
        <w:t xml:space="preserve">Материалы заседаний Совета </w:t>
      </w:r>
      <w:proofErr w:type="gramStart"/>
      <w:r>
        <w:t>являются открытыми и размещаются</w:t>
      </w:r>
      <w:proofErr w:type="gramEnd"/>
      <w:r>
        <w:t xml:space="preserve"> на официальном сайте Уполномоченного органа в сети "Интернет".</w:t>
      </w:r>
    </w:p>
    <w:p w:rsidR="00B03A27" w:rsidRDefault="00B03A27">
      <w:pPr>
        <w:pStyle w:val="ConsPlusNormal"/>
        <w:jc w:val="both"/>
      </w:pPr>
    </w:p>
    <w:p w:rsidR="00B03A27" w:rsidRDefault="00B03A27">
      <w:pPr>
        <w:pStyle w:val="ConsPlusNormal"/>
        <w:jc w:val="both"/>
      </w:pPr>
    </w:p>
    <w:p w:rsidR="00B03A27" w:rsidRDefault="00B03A27">
      <w:pPr>
        <w:pStyle w:val="ConsPlusNormal"/>
        <w:jc w:val="both"/>
      </w:pPr>
    </w:p>
    <w:p w:rsidR="00B03A27" w:rsidRDefault="00B03A27">
      <w:pPr>
        <w:pStyle w:val="ConsPlusNormal"/>
        <w:jc w:val="both"/>
      </w:pPr>
    </w:p>
    <w:p w:rsidR="00B03A27" w:rsidRDefault="00B03A27">
      <w:pPr>
        <w:pStyle w:val="ConsPlusNormal"/>
        <w:jc w:val="both"/>
      </w:pPr>
    </w:p>
    <w:p w:rsidR="00B03A27" w:rsidRDefault="00B03A27">
      <w:pPr>
        <w:pStyle w:val="ConsPlusNormal"/>
        <w:jc w:val="right"/>
        <w:outlineLvl w:val="0"/>
      </w:pPr>
      <w:r>
        <w:t>Приложение 2</w:t>
      </w:r>
    </w:p>
    <w:p w:rsidR="00B03A27" w:rsidRDefault="00B03A27">
      <w:pPr>
        <w:pStyle w:val="ConsPlusNormal"/>
        <w:jc w:val="right"/>
      </w:pPr>
      <w:r>
        <w:t>к Указу</w:t>
      </w:r>
    </w:p>
    <w:p w:rsidR="00B03A27" w:rsidRDefault="00B03A27">
      <w:pPr>
        <w:pStyle w:val="ConsPlusNormal"/>
        <w:jc w:val="right"/>
      </w:pPr>
      <w:r>
        <w:t>губернатора</w:t>
      </w:r>
    </w:p>
    <w:p w:rsidR="00B03A27" w:rsidRDefault="00B03A27">
      <w:pPr>
        <w:pStyle w:val="ConsPlusNormal"/>
        <w:jc w:val="right"/>
      </w:pPr>
      <w:r>
        <w:t>Пермского края</w:t>
      </w:r>
    </w:p>
    <w:p w:rsidR="00B03A27" w:rsidRDefault="00B03A27">
      <w:pPr>
        <w:pStyle w:val="ConsPlusNormal"/>
        <w:jc w:val="right"/>
      </w:pPr>
      <w:r>
        <w:t>от 30.12.2014 N 224</w:t>
      </w:r>
    </w:p>
    <w:p w:rsidR="00B03A27" w:rsidRDefault="00B03A27">
      <w:pPr>
        <w:pStyle w:val="ConsPlusNormal"/>
        <w:jc w:val="both"/>
      </w:pPr>
    </w:p>
    <w:p w:rsidR="00B03A27" w:rsidRDefault="00B03A27">
      <w:pPr>
        <w:pStyle w:val="ConsPlusTitle"/>
        <w:jc w:val="center"/>
      </w:pPr>
      <w:bookmarkStart w:id="2" w:name="P128"/>
      <w:bookmarkEnd w:id="2"/>
      <w:r>
        <w:t>СОСТАВ</w:t>
      </w:r>
    </w:p>
    <w:p w:rsidR="00B03A27" w:rsidRDefault="00B03A27">
      <w:pPr>
        <w:pStyle w:val="ConsPlusTitle"/>
        <w:jc w:val="center"/>
      </w:pPr>
      <w:r>
        <w:t>СОВЕТА ПО СОДЕЙСТВИЮ РАЗВИТИЮ КОНКУРЕНЦИИ В ПЕРМСКОМ КРАЕ</w:t>
      </w:r>
    </w:p>
    <w:p w:rsidR="00B03A27" w:rsidRDefault="00B03A27">
      <w:pPr>
        <w:pStyle w:val="ConsPlusNormal"/>
        <w:jc w:val="center"/>
      </w:pPr>
    </w:p>
    <w:p w:rsidR="00B03A27" w:rsidRDefault="00B03A27">
      <w:pPr>
        <w:pStyle w:val="ConsPlusNormal"/>
        <w:jc w:val="center"/>
      </w:pPr>
      <w:r>
        <w:t>Список изменяющих документов</w:t>
      </w:r>
    </w:p>
    <w:p w:rsidR="00B03A27" w:rsidRDefault="00B03A27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Губернатора Пермского края от 25.11.2016 N 159)</w:t>
      </w:r>
    </w:p>
    <w:p w:rsidR="00B03A27" w:rsidRDefault="00B03A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6463"/>
      </w:tblGrid>
      <w:tr w:rsidR="00B03A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Басаргин Виктор Федорович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- губернатор Пермского края, председатель Совета</w:t>
            </w:r>
          </w:p>
        </w:tc>
      </w:tr>
      <w:tr w:rsidR="00B03A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proofErr w:type="spellStart"/>
            <w:r>
              <w:t>Тушнолобов</w:t>
            </w:r>
            <w:proofErr w:type="spellEnd"/>
            <w:r>
              <w:t xml:space="preserve"> Геннадий Петрович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- председатель Правительства Пермского края, первый заместитель председателя Совета</w:t>
            </w:r>
          </w:p>
        </w:tc>
      </w:tr>
      <w:tr w:rsidR="00B03A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Морозов Леонид Юрьевич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- министр экономического развития Пермского края, заместитель председателя Совета</w:t>
            </w:r>
          </w:p>
        </w:tc>
      </w:tr>
      <w:tr w:rsidR="00B03A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Ратнер Вера Николаевна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- специалист-эксперт отдела анализа и прогнозирования Министерства экономического развития Пермского края, секретарь Совета</w:t>
            </w:r>
          </w:p>
        </w:tc>
      </w:tr>
      <w:tr w:rsidR="00B03A2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  <w:ind w:left="283"/>
            </w:pPr>
            <w:r>
              <w:t>Члены Совета:</w:t>
            </w:r>
          </w:p>
        </w:tc>
      </w:tr>
      <w:tr w:rsidR="00B03A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Агеев Виктор Геннадьевич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- заместитель главы администрации города Перми - начальник департамента экономики и промышленной политики администрации города Перми (по согласованию)</w:t>
            </w:r>
          </w:p>
        </w:tc>
      </w:tr>
      <w:tr w:rsidR="00B03A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proofErr w:type="spellStart"/>
            <w:r>
              <w:t>Биматов</w:t>
            </w:r>
            <w:proofErr w:type="spellEnd"/>
            <w:r>
              <w:t xml:space="preserve"> Марат </w:t>
            </w:r>
            <w:proofErr w:type="spellStart"/>
            <w:r>
              <w:lastRenderedPageBreak/>
              <w:t>Рамилевич</w:t>
            </w:r>
            <w:proofErr w:type="spellEnd"/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lastRenderedPageBreak/>
              <w:t xml:space="preserve">- президент Пермской торгово-промышленной палаты (по </w:t>
            </w:r>
            <w:r>
              <w:lastRenderedPageBreak/>
              <w:t>согласованию)</w:t>
            </w:r>
          </w:p>
        </w:tc>
      </w:tr>
      <w:tr w:rsidR="00B03A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lastRenderedPageBreak/>
              <w:t>Ваганов Владимир Павлович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- первый заместитель главы администрации Пермского муниципального района (по согласованию)</w:t>
            </w:r>
          </w:p>
        </w:tc>
      </w:tr>
      <w:tr w:rsidR="00B03A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Верещагин Евгений Владимирович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 xml:space="preserve">- глава муниципального района - глава администрации </w:t>
            </w:r>
            <w:proofErr w:type="spellStart"/>
            <w:r>
              <w:t>Красновишерского</w:t>
            </w:r>
            <w:proofErr w:type="spellEnd"/>
            <w:r>
              <w:t xml:space="preserve"> муниципального района (по согласованию)</w:t>
            </w:r>
          </w:p>
        </w:tc>
      </w:tr>
      <w:tr w:rsidR="00B03A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 xml:space="preserve">Володина Галина </w:t>
            </w:r>
            <w:proofErr w:type="spellStart"/>
            <w:r>
              <w:t>Емельяновна</w:t>
            </w:r>
            <w:proofErr w:type="spellEnd"/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- директор Пермского филиала федерального государственного автономного образовательного учреждения высшего образования "Национальный исследовательский университет "Высшая школа экономики" (по согласованию)</w:t>
            </w:r>
          </w:p>
        </w:tc>
      </w:tr>
      <w:tr w:rsidR="00B03A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A27" w:rsidRDefault="00B03A27">
            <w:pPr>
              <w:pStyle w:val="ConsPlusNormal"/>
            </w:pPr>
            <w:r>
              <w:t>Елтышева Лариса Ильинична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- глава города Кунгура (по согласованию)</w:t>
            </w:r>
          </w:p>
        </w:tc>
      </w:tr>
      <w:tr w:rsidR="00B03A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Заболотных Алексей Викторович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 xml:space="preserve">- председатель правления ассоциации "Пермский кластер </w:t>
            </w:r>
            <w:proofErr w:type="gramStart"/>
            <w:r>
              <w:t>информационных</w:t>
            </w:r>
            <w:proofErr w:type="gramEnd"/>
            <w:r>
              <w:t xml:space="preserve"> и коммуникационных предприятии", генеральный директор общества с ограниченной ответственностью "Академия бизнес-решений" (по согласованию)</w:t>
            </w:r>
          </w:p>
        </w:tc>
      </w:tr>
      <w:tr w:rsidR="00B03A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Занкин Евгений Иванович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- начальник управления тарифной политики и тарифного регулирования Региональной службы по тарифам Пермского края</w:t>
            </w:r>
          </w:p>
        </w:tc>
      </w:tr>
      <w:tr w:rsidR="00B03A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Истомина Елена Ивановна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- заведующая отделом профсоюзной работы Пермского краевого союза организаций профсоюзов "</w:t>
            </w:r>
            <w:proofErr w:type="gramStart"/>
            <w:r>
              <w:t>Пермский</w:t>
            </w:r>
            <w:proofErr w:type="gramEnd"/>
            <w:r>
              <w:t xml:space="preserve"> </w:t>
            </w:r>
            <w:proofErr w:type="spellStart"/>
            <w:r>
              <w:t>крайсовпроф</w:t>
            </w:r>
            <w:proofErr w:type="spellEnd"/>
            <w:r>
              <w:t>" (по согласованию)</w:t>
            </w:r>
          </w:p>
        </w:tc>
      </w:tr>
      <w:tr w:rsidR="00B03A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Карманов Юрий Петрович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- генеральный директор общества с ограниченной ответственностью Стоматологическая компания "ЮНИТ", член общественной организации "Пермская региональная ассоциация стоматологов", президент ассоциации "Пермская гильдия добросовестных предприятий" (по согласованию)</w:t>
            </w:r>
          </w:p>
        </w:tc>
      </w:tr>
      <w:tr w:rsidR="00B03A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Кокшаров Роман Александрович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- заместитель председателя Правительства - министр территориального развития Пермского края</w:t>
            </w:r>
          </w:p>
        </w:tc>
      </w:tr>
      <w:tr w:rsidR="00B03A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proofErr w:type="spellStart"/>
            <w:r>
              <w:t>Колодин</w:t>
            </w:r>
            <w:proofErr w:type="spellEnd"/>
            <w:r>
              <w:t xml:space="preserve"> Антон Александрович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- заместитель министра природных ресурсов, лесного хозяйства и экологии Пермского края</w:t>
            </w:r>
          </w:p>
        </w:tc>
      </w:tr>
      <w:tr w:rsidR="00B03A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Красильников Дмитрий Георгиевич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- председатель Общественной палаты Пермского края (по согласованию)</w:t>
            </w:r>
          </w:p>
        </w:tc>
      </w:tr>
      <w:tr w:rsidR="00B03A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Кузнецов Александр Михайлович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- заместитель министра, начальник бюджетного управления Министерства строительства и жилищно-коммунального хозяйства Пермского края</w:t>
            </w:r>
          </w:p>
        </w:tc>
      </w:tr>
      <w:tr w:rsidR="00B03A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proofErr w:type="spellStart"/>
            <w:r>
              <w:t>Лызов</w:t>
            </w:r>
            <w:proofErr w:type="spellEnd"/>
            <w:r>
              <w:t xml:space="preserve"> Константин Васильевич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 xml:space="preserve">- глава муниципального района - глава администрации </w:t>
            </w:r>
            <w:proofErr w:type="spellStart"/>
            <w:r>
              <w:t>Добрянского</w:t>
            </w:r>
            <w:proofErr w:type="spellEnd"/>
            <w:r>
              <w:t xml:space="preserve"> муниципального района (по согласованию)</w:t>
            </w:r>
          </w:p>
        </w:tc>
      </w:tr>
      <w:tr w:rsidR="00B03A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Миролюбова Татьяна Васильевна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- депутат Законодательного Собрания Пермского края, декан экономического факультета федерального государственного бюджетного образовательного учреждения высшего образования "Пермский государственный национальный исследовательский университет" (по согласованию)</w:t>
            </w:r>
          </w:p>
        </w:tc>
      </w:tr>
      <w:tr w:rsidR="00B03A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Огородов Иван Петрович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- министр сельского хозяйства и продовольствия Пермского края</w:t>
            </w:r>
          </w:p>
        </w:tc>
      </w:tr>
      <w:tr w:rsidR="00B03A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proofErr w:type="spellStart"/>
            <w:r>
              <w:lastRenderedPageBreak/>
              <w:t>Полыгалова</w:t>
            </w:r>
            <w:proofErr w:type="spellEnd"/>
            <w:r>
              <w:t xml:space="preserve"> Оксана Анатольевна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- директор ООО "</w:t>
            </w:r>
            <w:proofErr w:type="spellStart"/>
            <w:r>
              <w:t>Промпроект</w:t>
            </w:r>
            <w:proofErr w:type="spellEnd"/>
            <w:r>
              <w:t xml:space="preserve"> оценка", член совета директоров ассоциации "Пермская гильдия добросовестных предприятий" (по согласованию)</w:t>
            </w:r>
          </w:p>
        </w:tc>
      </w:tr>
      <w:tr w:rsidR="00B03A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Пономарев Сергей Александрович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- министр по регулированию контрактной системы в сфере закупок Пермского края</w:t>
            </w:r>
          </w:p>
        </w:tc>
      </w:tr>
      <w:tr w:rsidR="00B03A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Постоловский Сергей Валентинович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 xml:space="preserve">- </w:t>
            </w:r>
            <w:proofErr w:type="spellStart"/>
            <w:r>
              <w:t>и.о</w:t>
            </w:r>
            <w:proofErr w:type="spellEnd"/>
            <w:r>
              <w:t>. министра транспорта Пермского края</w:t>
            </w:r>
          </w:p>
        </w:tc>
      </w:tr>
      <w:tr w:rsidR="00B03A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proofErr w:type="spellStart"/>
            <w:r>
              <w:t>Пучкин</w:t>
            </w:r>
            <w:proofErr w:type="spellEnd"/>
            <w:r>
              <w:t xml:space="preserve"> Игорь Александрович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- глава Суксунского муниципального района - председатель Земского собрания Суксунского муниципального района (по согласованию)</w:t>
            </w:r>
          </w:p>
        </w:tc>
      </w:tr>
      <w:tr w:rsidR="00B03A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Рассошных Александр Сергеевич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- директор автономной некоммерческой организации "Прикамский центр стратегического планирования" (по согласованию)</w:t>
            </w:r>
          </w:p>
        </w:tc>
      </w:tr>
      <w:tr w:rsidR="00B03A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Романченко Владимир Константинович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- председатель совета Пермского краевого союза потребительских обществ (по согласованию)</w:t>
            </w:r>
          </w:p>
        </w:tc>
      </w:tr>
      <w:tr w:rsidR="00B03A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Рослякова Лариса Юрьевна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- президент ассоциации "Международный Деловой Союз" (по согласованию)</w:t>
            </w:r>
          </w:p>
        </w:tc>
      </w:tr>
      <w:tr w:rsidR="00B03A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Рудометова Елена Васильевна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- президент некоммерческого партнерства "Фармацевты Прикамья", директор общества с ограниченной ответственностью "Управляющая компания "Новая фармация" (по согласованию)</w:t>
            </w:r>
          </w:p>
        </w:tc>
      </w:tr>
      <w:tr w:rsidR="00B03A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proofErr w:type="spellStart"/>
            <w:r>
              <w:t>Салий</w:t>
            </w:r>
            <w:proofErr w:type="spellEnd"/>
            <w:r>
              <w:t xml:space="preserve"> Оксана Ивановна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 xml:space="preserve">- </w:t>
            </w:r>
            <w:proofErr w:type="spellStart"/>
            <w:r>
              <w:t>и.о</w:t>
            </w:r>
            <w:proofErr w:type="spellEnd"/>
            <w:r>
              <w:t>. первого заместителя главы Чусовского муниципального района (по согласованию)</w:t>
            </w:r>
          </w:p>
        </w:tc>
      </w:tr>
      <w:tr w:rsidR="00B03A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Селезнев Кирилл Андреевич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 xml:space="preserve">- </w:t>
            </w:r>
            <w:proofErr w:type="spellStart"/>
            <w:r>
              <w:t>и.о</w:t>
            </w:r>
            <w:proofErr w:type="spellEnd"/>
            <w:r>
              <w:t>. министра информационного развития и связи Пермского края</w:t>
            </w:r>
          </w:p>
        </w:tc>
      </w:tr>
      <w:tr w:rsidR="00B03A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proofErr w:type="spellStart"/>
            <w:r>
              <w:t>Силов</w:t>
            </w:r>
            <w:proofErr w:type="spellEnd"/>
            <w:r>
              <w:t xml:space="preserve"> Юрий Александрович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- генеральный директор ООО "</w:t>
            </w:r>
            <w:proofErr w:type="spellStart"/>
            <w:r>
              <w:t>Элмарис</w:t>
            </w:r>
            <w:proofErr w:type="spellEnd"/>
            <w:r>
              <w:t>" (по согласованию)</w:t>
            </w:r>
          </w:p>
        </w:tc>
      </w:tr>
      <w:tr w:rsidR="00B03A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proofErr w:type="spellStart"/>
            <w:r>
              <w:t>Тартачная</w:t>
            </w:r>
            <w:proofErr w:type="spellEnd"/>
            <w:r>
              <w:t xml:space="preserve"> Лариса Геннадьевна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- заместитель начальника управления, начальник отдела лицензирования управления потребительского рынка и лицензирования Министерства промышленности, предпринимательства и торговли Пермского края</w:t>
            </w:r>
          </w:p>
        </w:tc>
      </w:tr>
      <w:tr w:rsidR="00B03A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Теплов Дмитрий Викторович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- генеральный директор общества с ограниченной ответственностью "Краснокамский ремонтно-механический завод", председатель совета отделения Пермского краевого регионального отделения общероссийской общественной организации "Деловая Россия" (по согласованию)</w:t>
            </w:r>
          </w:p>
        </w:tc>
      </w:tr>
      <w:tr w:rsidR="00B03A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Усачева Светлана Викторовна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- первый заместитель министра, начальник управления развития и поддержки местного самоуправления Министерства территориального развития Пермского края</w:t>
            </w:r>
          </w:p>
        </w:tc>
      </w:tr>
      <w:tr w:rsidR="00B03A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Фокин Павел Сергеевич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- заместитель министра социального развития Пермского края</w:t>
            </w:r>
          </w:p>
        </w:tc>
      </w:tr>
      <w:tr w:rsidR="00B03A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proofErr w:type="spellStart"/>
            <w:r>
              <w:t>Хлыбов</w:t>
            </w:r>
            <w:proofErr w:type="spellEnd"/>
            <w:r>
              <w:t xml:space="preserve"> Дмитрий Леонидович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 xml:space="preserve">- заместитель главы администрации городского округа "Город </w:t>
            </w:r>
            <w:proofErr w:type="spellStart"/>
            <w:r>
              <w:t>Губаха</w:t>
            </w:r>
            <w:proofErr w:type="spellEnd"/>
            <w:r>
              <w:t>" по развитию территории (по согласованию)</w:t>
            </w:r>
          </w:p>
        </w:tc>
      </w:tr>
      <w:tr w:rsidR="00B03A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proofErr w:type="spellStart"/>
            <w:r>
              <w:lastRenderedPageBreak/>
              <w:t>Чудинова</w:t>
            </w:r>
            <w:proofErr w:type="spellEnd"/>
            <w:r>
              <w:t xml:space="preserve"> Людмила Николаевна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- заместитель министра здравоохранения Пермского края</w:t>
            </w:r>
          </w:p>
        </w:tc>
      </w:tr>
      <w:tr w:rsidR="00B03A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Шабурова Ольга Вячеславовна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- заместитель министра, начальник управления экономики образования Министерства образования и науки Пермского края</w:t>
            </w:r>
          </w:p>
        </w:tc>
      </w:tr>
      <w:tr w:rsidR="00B03A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Шилов Андрей Борисович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- заместитель главы администрации города Лысьвы по экономике и развитию территорий (по согласованию)</w:t>
            </w:r>
          </w:p>
        </w:tc>
      </w:tr>
      <w:tr w:rsidR="00B03A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proofErr w:type="spellStart"/>
            <w:r>
              <w:t>Ясырева</w:t>
            </w:r>
            <w:proofErr w:type="spellEnd"/>
            <w:r>
              <w:t xml:space="preserve"> Ирина Николаевна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03A27" w:rsidRDefault="00B03A27">
            <w:pPr>
              <w:pStyle w:val="ConsPlusNormal"/>
            </w:pPr>
            <w:r>
              <w:t>- заместитель министра культуры Пермского края</w:t>
            </w:r>
          </w:p>
        </w:tc>
      </w:tr>
    </w:tbl>
    <w:p w:rsidR="00B03A27" w:rsidRDefault="00B03A27">
      <w:pPr>
        <w:pStyle w:val="ConsPlusNormal"/>
        <w:jc w:val="both"/>
      </w:pPr>
    </w:p>
    <w:p w:rsidR="00B03A27" w:rsidRDefault="00B03A27">
      <w:pPr>
        <w:pStyle w:val="ConsPlusNormal"/>
        <w:jc w:val="both"/>
      </w:pPr>
    </w:p>
    <w:p w:rsidR="00B03A27" w:rsidRDefault="00B03A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971" w:rsidRDefault="00F37971"/>
    <w:sectPr w:rsidR="00F37971" w:rsidSect="00A34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27"/>
    <w:rsid w:val="00B03A27"/>
    <w:rsid w:val="00E4546B"/>
    <w:rsid w:val="00F3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3A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3A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3A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3A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3A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3A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78D6954771047208A6B3D1A72DDFB9DC010D2CB277E2B73E0F497A5DE39BD0A1983F707A49F08F2C2A5B0Df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78D6954771047208A6B3D1A72DDFB9DC010D2CB277E2B73E0F497A5DE39BD0A1983F707A49F08F2C2A5B0Df1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78D6954771047208A6B3D1A72DDFB9DC010D2CB27CE2BD3E0F497A5DE39BD0A1983F707A49F08F2C2A5B0Df2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978D6954771047208A6B3D1A72DDFB9DC010D2CB277E2B73E0F497A5DE39BD0A1983F707A49F08F2C2A5B0Df2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78D6954771047208A6B3D1A72DDFB9DC010D2CB27CE2BD3E0F497A5DE39BD0A1983F707A49F08F2C2A5B0Df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2455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Ратнер Вера Николаевна</dc:creator>
  <cp:lastModifiedBy>Авдонкина Ксения Валерьевна</cp:lastModifiedBy>
  <cp:revision>2</cp:revision>
  <dcterms:created xsi:type="dcterms:W3CDTF">2017-06-30T07:16:00Z</dcterms:created>
  <dcterms:modified xsi:type="dcterms:W3CDTF">2017-06-30T07:16:00Z</dcterms:modified>
</cp:coreProperties>
</file>