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60007D">
        <w:rPr>
          <w:sz w:val="24"/>
        </w:rPr>
        <w:t>7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6D252C">
        <w:rPr>
          <w:sz w:val="24"/>
        </w:rPr>
        <w:t>02</w:t>
      </w:r>
      <w:r w:rsidR="00512FA6" w:rsidRPr="00512FA6">
        <w:rPr>
          <w:sz w:val="24"/>
        </w:rPr>
        <w:t>.</w:t>
      </w:r>
      <w:r w:rsidR="006D252C">
        <w:rPr>
          <w:sz w:val="24"/>
        </w:rPr>
        <w:t>03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6D252C">
        <w:rPr>
          <w:sz w:val="24"/>
        </w:rPr>
        <w:t>7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</w:t>
      </w:r>
      <w:r w:rsidR="006D252C">
        <w:rPr>
          <w:sz w:val="24"/>
        </w:rPr>
        <w:t>38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536"/>
        <w:gridCol w:w="1276"/>
        <w:gridCol w:w="1240"/>
      </w:tblGrid>
      <w:tr w:rsidR="0060007D" w:rsidRPr="0060007D" w:rsidTr="0060007D">
        <w:trPr>
          <w:trHeight w:val="1442"/>
        </w:trPr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0007D" w:rsidRDefault="0060007D" w:rsidP="0060007D">
            <w:pPr>
              <w:ind w:firstLine="5670"/>
              <w:rPr>
                <w:sz w:val="24"/>
              </w:rPr>
            </w:pPr>
          </w:p>
          <w:p w:rsidR="0060007D" w:rsidRPr="0060007D" w:rsidRDefault="0060007D" w:rsidP="0060007D">
            <w:pPr>
              <w:ind w:firstLine="5670"/>
              <w:rPr>
                <w:sz w:val="24"/>
              </w:rPr>
            </w:pPr>
            <w:r w:rsidRPr="0060007D">
              <w:rPr>
                <w:sz w:val="24"/>
              </w:rPr>
              <w:t>«Приложение 18</w:t>
            </w:r>
          </w:p>
          <w:p w:rsidR="0060007D" w:rsidRPr="0060007D" w:rsidRDefault="0060007D" w:rsidP="0060007D">
            <w:pPr>
              <w:ind w:firstLine="5670"/>
              <w:rPr>
                <w:sz w:val="24"/>
              </w:rPr>
            </w:pPr>
            <w:r w:rsidRPr="0060007D">
              <w:rPr>
                <w:sz w:val="24"/>
              </w:rPr>
              <w:t>к решению Земского Собрания</w:t>
            </w:r>
          </w:p>
          <w:p w:rsidR="0060007D" w:rsidRPr="0060007D" w:rsidRDefault="0060007D" w:rsidP="0060007D">
            <w:pPr>
              <w:ind w:firstLine="5670"/>
            </w:pPr>
            <w:r w:rsidRPr="0060007D">
              <w:rPr>
                <w:sz w:val="24"/>
              </w:rPr>
              <w:t>от 15.12.2016  № 317</w:t>
            </w:r>
          </w:p>
        </w:tc>
      </w:tr>
      <w:tr w:rsidR="0060007D" w:rsidRPr="0060007D" w:rsidTr="0060007D">
        <w:trPr>
          <w:trHeight w:val="246"/>
        </w:trPr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BA1A5E" w:rsidRDefault="0060007D" w:rsidP="0060007D">
            <w:pPr>
              <w:jc w:val="center"/>
              <w:rPr>
                <w:b/>
                <w:bCs/>
              </w:rPr>
            </w:pPr>
            <w:r w:rsidRPr="0060007D">
              <w:rPr>
                <w:b/>
                <w:bCs/>
              </w:rPr>
              <w:t xml:space="preserve">Источники финансирования дефицита бюджета на 2018-2019 годы, </w:t>
            </w:r>
          </w:p>
          <w:p w:rsidR="0060007D" w:rsidRDefault="0060007D" w:rsidP="0060007D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0007D">
              <w:rPr>
                <w:b/>
                <w:bCs/>
              </w:rPr>
              <w:t xml:space="preserve"> </w:t>
            </w:r>
            <w:proofErr w:type="spellStart"/>
            <w:r w:rsidRPr="0060007D">
              <w:rPr>
                <w:b/>
                <w:bCs/>
              </w:rPr>
              <w:t>тыс</w:t>
            </w:r>
            <w:proofErr w:type="spellEnd"/>
            <w:r>
              <w:rPr>
                <w:b/>
                <w:bCs/>
              </w:rPr>
              <w:t xml:space="preserve"> </w:t>
            </w:r>
            <w:r w:rsidRPr="0060007D">
              <w:rPr>
                <w:b/>
                <w:bCs/>
              </w:rPr>
              <w:t>.рублей</w:t>
            </w:r>
          </w:p>
          <w:p w:rsidR="0060007D" w:rsidRPr="0060007D" w:rsidRDefault="0060007D" w:rsidP="0060007D">
            <w:pPr>
              <w:jc w:val="center"/>
              <w:rPr>
                <w:b/>
                <w:bCs/>
              </w:rPr>
            </w:pPr>
          </w:p>
        </w:tc>
      </w:tr>
      <w:tr w:rsidR="0060007D" w:rsidRPr="0060007D" w:rsidTr="0060007D">
        <w:trPr>
          <w:trHeight w:val="660"/>
        </w:trPr>
        <w:tc>
          <w:tcPr>
            <w:tcW w:w="3085" w:type="dxa"/>
            <w:hideMark/>
          </w:tcPr>
          <w:p w:rsidR="0060007D" w:rsidRPr="0060007D" w:rsidRDefault="0060007D" w:rsidP="0060007D">
            <w:pPr>
              <w:jc w:val="center"/>
              <w:rPr>
                <w:b/>
                <w:bCs/>
                <w:sz w:val="24"/>
              </w:rPr>
            </w:pPr>
            <w:r w:rsidRPr="0060007D">
              <w:rPr>
                <w:b/>
                <w:bCs/>
                <w:sz w:val="24"/>
              </w:rPr>
              <w:t>Код классификации источников внутреннего финансирования дефицита</w:t>
            </w:r>
          </w:p>
        </w:tc>
        <w:tc>
          <w:tcPr>
            <w:tcW w:w="4536" w:type="dxa"/>
            <w:hideMark/>
          </w:tcPr>
          <w:p w:rsidR="0060007D" w:rsidRPr="0060007D" w:rsidRDefault="0060007D" w:rsidP="0060007D">
            <w:pPr>
              <w:jc w:val="center"/>
              <w:rPr>
                <w:b/>
                <w:bCs/>
                <w:sz w:val="24"/>
              </w:rPr>
            </w:pPr>
            <w:r w:rsidRPr="0060007D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60007D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</w:p>
        </w:tc>
        <w:tc>
          <w:tcPr>
            <w:tcW w:w="1276" w:type="dxa"/>
            <w:hideMark/>
          </w:tcPr>
          <w:p w:rsidR="0060007D" w:rsidRPr="0060007D" w:rsidRDefault="0060007D" w:rsidP="0060007D">
            <w:pPr>
              <w:jc w:val="center"/>
              <w:rPr>
                <w:b/>
                <w:bCs/>
                <w:sz w:val="24"/>
              </w:rPr>
            </w:pPr>
            <w:r w:rsidRPr="0060007D">
              <w:rPr>
                <w:b/>
                <w:bCs/>
                <w:sz w:val="24"/>
              </w:rPr>
              <w:t>2018 год</w:t>
            </w:r>
          </w:p>
        </w:tc>
        <w:tc>
          <w:tcPr>
            <w:tcW w:w="1240" w:type="dxa"/>
            <w:hideMark/>
          </w:tcPr>
          <w:p w:rsidR="0060007D" w:rsidRPr="0060007D" w:rsidRDefault="0060007D" w:rsidP="0060007D">
            <w:pPr>
              <w:jc w:val="center"/>
              <w:rPr>
                <w:b/>
                <w:bCs/>
                <w:sz w:val="24"/>
              </w:rPr>
            </w:pPr>
            <w:r w:rsidRPr="0060007D">
              <w:rPr>
                <w:b/>
                <w:bCs/>
                <w:sz w:val="24"/>
              </w:rPr>
              <w:t>2019 год</w:t>
            </w:r>
          </w:p>
        </w:tc>
      </w:tr>
      <w:tr w:rsidR="0060007D" w:rsidRPr="0060007D" w:rsidTr="0060007D">
        <w:trPr>
          <w:trHeight w:val="525"/>
        </w:trPr>
        <w:tc>
          <w:tcPr>
            <w:tcW w:w="3085" w:type="dxa"/>
            <w:hideMark/>
          </w:tcPr>
          <w:p w:rsidR="0060007D" w:rsidRPr="0060007D" w:rsidRDefault="0060007D" w:rsidP="0060007D">
            <w:pPr>
              <w:rPr>
                <w:sz w:val="24"/>
              </w:rPr>
            </w:pPr>
            <w:r w:rsidRPr="0060007D">
              <w:rPr>
                <w:sz w:val="24"/>
              </w:rPr>
              <w:t>901 01 00 00 00 00 0000 000</w:t>
            </w:r>
          </w:p>
        </w:tc>
        <w:tc>
          <w:tcPr>
            <w:tcW w:w="4536" w:type="dxa"/>
            <w:hideMark/>
          </w:tcPr>
          <w:p w:rsidR="0060007D" w:rsidRPr="0060007D" w:rsidRDefault="0060007D">
            <w:pPr>
              <w:rPr>
                <w:b/>
                <w:bCs/>
                <w:sz w:val="24"/>
              </w:rPr>
            </w:pPr>
            <w:r w:rsidRPr="0060007D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hideMark/>
          </w:tcPr>
          <w:p w:rsidR="0060007D" w:rsidRPr="0060007D" w:rsidRDefault="0060007D" w:rsidP="0060007D">
            <w:pPr>
              <w:jc w:val="center"/>
              <w:rPr>
                <w:b/>
                <w:bCs/>
                <w:sz w:val="24"/>
              </w:rPr>
            </w:pPr>
            <w:r w:rsidRPr="0060007D">
              <w:rPr>
                <w:b/>
                <w:bCs/>
                <w:sz w:val="24"/>
              </w:rPr>
              <w:t>9 144,5</w:t>
            </w:r>
          </w:p>
        </w:tc>
        <w:tc>
          <w:tcPr>
            <w:tcW w:w="1240" w:type="dxa"/>
            <w:hideMark/>
          </w:tcPr>
          <w:p w:rsidR="0060007D" w:rsidRPr="0060007D" w:rsidRDefault="0060007D" w:rsidP="0060007D">
            <w:pPr>
              <w:jc w:val="center"/>
              <w:rPr>
                <w:b/>
                <w:bCs/>
                <w:sz w:val="24"/>
              </w:rPr>
            </w:pPr>
            <w:r w:rsidRPr="0060007D">
              <w:rPr>
                <w:b/>
                <w:bCs/>
                <w:sz w:val="24"/>
              </w:rPr>
              <w:t>-447,9</w:t>
            </w:r>
          </w:p>
        </w:tc>
      </w:tr>
      <w:tr w:rsidR="0060007D" w:rsidRPr="0060007D" w:rsidTr="0060007D">
        <w:trPr>
          <w:trHeight w:val="345"/>
        </w:trPr>
        <w:tc>
          <w:tcPr>
            <w:tcW w:w="3085" w:type="dxa"/>
            <w:noWrap/>
            <w:hideMark/>
          </w:tcPr>
          <w:p w:rsidR="0060007D" w:rsidRPr="0060007D" w:rsidRDefault="0060007D" w:rsidP="0060007D">
            <w:pPr>
              <w:rPr>
                <w:sz w:val="24"/>
              </w:rPr>
            </w:pPr>
            <w:r w:rsidRPr="0060007D">
              <w:rPr>
                <w:sz w:val="24"/>
              </w:rPr>
              <w:t>901 01 05 00 00 00 0000 000</w:t>
            </w:r>
          </w:p>
        </w:tc>
        <w:tc>
          <w:tcPr>
            <w:tcW w:w="4536" w:type="dxa"/>
            <w:hideMark/>
          </w:tcPr>
          <w:p w:rsidR="0060007D" w:rsidRPr="0060007D" w:rsidRDefault="0060007D">
            <w:pPr>
              <w:rPr>
                <w:b/>
                <w:bCs/>
                <w:sz w:val="24"/>
              </w:rPr>
            </w:pPr>
            <w:r w:rsidRPr="0060007D">
              <w:rPr>
                <w:b/>
                <w:bCs/>
                <w:sz w:val="24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276" w:type="dxa"/>
            <w:hideMark/>
          </w:tcPr>
          <w:p w:rsidR="0060007D" w:rsidRPr="0060007D" w:rsidRDefault="0060007D" w:rsidP="0060007D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60007D">
              <w:rPr>
                <w:b/>
                <w:bCs/>
                <w:i/>
                <w:iCs/>
                <w:sz w:val="24"/>
              </w:rPr>
              <w:t>9 144,5</w:t>
            </w:r>
          </w:p>
        </w:tc>
        <w:tc>
          <w:tcPr>
            <w:tcW w:w="1240" w:type="dxa"/>
            <w:hideMark/>
          </w:tcPr>
          <w:p w:rsidR="0060007D" w:rsidRPr="0060007D" w:rsidRDefault="0060007D" w:rsidP="0060007D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60007D">
              <w:rPr>
                <w:b/>
                <w:bCs/>
                <w:i/>
                <w:iCs/>
                <w:sz w:val="24"/>
              </w:rPr>
              <w:t>-447,9</w:t>
            </w:r>
          </w:p>
        </w:tc>
      </w:tr>
      <w:tr w:rsidR="0060007D" w:rsidRPr="0060007D" w:rsidTr="0060007D">
        <w:trPr>
          <w:trHeight w:val="330"/>
        </w:trPr>
        <w:tc>
          <w:tcPr>
            <w:tcW w:w="3085" w:type="dxa"/>
            <w:hideMark/>
          </w:tcPr>
          <w:p w:rsidR="0060007D" w:rsidRPr="0060007D" w:rsidRDefault="0060007D" w:rsidP="0060007D">
            <w:pPr>
              <w:rPr>
                <w:sz w:val="24"/>
              </w:rPr>
            </w:pPr>
            <w:r w:rsidRPr="0060007D">
              <w:rPr>
                <w:sz w:val="24"/>
              </w:rPr>
              <w:t>901 01 05 02 01 00 0000 500</w:t>
            </w:r>
          </w:p>
        </w:tc>
        <w:tc>
          <w:tcPr>
            <w:tcW w:w="4536" w:type="dxa"/>
            <w:noWrap/>
            <w:hideMark/>
          </w:tcPr>
          <w:p w:rsidR="0060007D" w:rsidRPr="0060007D" w:rsidRDefault="0060007D">
            <w:pPr>
              <w:rPr>
                <w:sz w:val="24"/>
              </w:rPr>
            </w:pPr>
            <w:r w:rsidRPr="0060007D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hideMark/>
          </w:tcPr>
          <w:p w:rsidR="0060007D" w:rsidRPr="0060007D" w:rsidRDefault="0060007D" w:rsidP="0060007D">
            <w:pPr>
              <w:jc w:val="center"/>
              <w:rPr>
                <w:sz w:val="24"/>
              </w:rPr>
            </w:pPr>
            <w:r w:rsidRPr="0060007D">
              <w:rPr>
                <w:sz w:val="24"/>
              </w:rPr>
              <w:t>545 038,6</w:t>
            </w:r>
          </w:p>
        </w:tc>
        <w:tc>
          <w:tcPr>
            <w:tcW w:w="1240" w:type="dxa"/>
            <w:hideMark/>
          </w:tcPr>
          <w:p w:rsidR="0060007D" w:rsidRPr="0060007D" w:rsidRDefault="0060007D" w:rsidP="0060007D">
            <w:pPr>
              <w:jc w:val="center"/>
              <w:rPr>
                <w:sz w:val="24"/>
              </w:rPr>
            </w:pPr>
            <w:r w:rsidRPr="0060007D">
              <w:rPr>
                <w:sz w:val="24"/>
              </w:rPr>
              <w:t>556 660,8</w:t>
            </w:r>
          </w:p>
        </w:tc>
      </w:tr>
      <w:tr w:rsidR="0060007D" w:rsidRPr="0060007D" w:rsidTr="0060007D">
        <w:trPr>
          <w:trHeight w:val="585"/>
        </w:trPr>
        <w:tc>
          <w:tcPr>
            <w:tcW w:w="3085" w:type="dxa"/>
            <w:hideMark/>
          </w:tcPr>
          <w:p w:rsidR="0060007D" w:rsidRPr="0060007D" w:rsidRDefault="0060007D" w:rsidP="0060007D">
            <w:pPr>
              <w:rPr>
                <w:sz w:val="24"/>
              </w:rPr>
            </w:pPr>
            <w:r w:rsidRPr="0060007D">
              <w:rPr>
                <w:sz w:val="24"/>
              </w:rPr>
              <w:t>901 01 05 02 01 05 0000 510</w:t>
            </w:r>
          </w:p>
        </w:tc>
        <w:tc>
          <w:tcPr>
            <w:tcW w:w="4536" w:type="dxa"/>
            <w:hideMark/>
          </w:tcPr>
          <w:p w:rsidR="0060007D" w:rsidRPr="0060007D" w:rsidRDefault="0060007D">
            <w:pPr>
              <w:rPr>
                <w:sz w:val="24"/>
              </w:rPr>
            </w:pPr>
            <w:r w:rsidRPr="0060007D">
              <w:rPr>
                <w:sz w:val="24"/>
              </w:rPr>
              <w:t xml:space="preserve">Увеличение прочих </w:t>
            </w:r>
            <w:proofErr w:type="gramStart"/>
            <w:r w:rsidRPr="0060007D">
              <w:rPr>
                <w:sz w:val="24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60007D">
              <w:rPr>
                <w:sz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60007D" w:rsidRPr="0060007D" w:rsidRDefault="0060007D" w:rsidP="0060007D">
            <w:pPr>
              <w:jc w:val="center"/>
              <w:rPr>
                <w:sz w:val="24"/>
              </w:rPr>
            </w:pPr>
            <w:r w:rsidRPr="0060007D">
              <w:rPr>
                <w:sz w:val="24"/>
              </w:rPr>
              <w:t>545 038,6</w:t>
            </w:r>
          </w:p>
        </w:tc>
        <w:tc>
          <w:tcPr>
            <w:tcW w:w="1240" w:type="dxa"/>
            <w:hideMark/>
          </w:tcPr>
          <w:p w:rsidR="0060007D" w:rsidRPr="0060007D" w:rsidRDefault="0060007D" w:rsidP="0060007D">
            <w:pPr>
              <w:jc w:val="center"/>
              <w:rPr>
                <w:sz w:val="24"/>
              </w:rPr>
            </w:pPr>
            <w:r w:rsidRPr="0060007D">
              <w:rPr>
                <w:sz w:val="24"/>
              </w:rPr>
              <w:t>556 660,8</w:t>
            </w:r>
          </w:p>
        </w:tc>
      </w:tr>
      <w:tr w:rsidR="0060007D" w:rsidRPr="0060007D" w:rsidTr="0060007D">
        <w:trPr>
          <w:trHeight w:val="345"/>
        </w:trPr>
        <w:tc>
          <w:tcPr>
            <w:tcW w:w="3085" w:type="dxa"/>
            <w:hideMark/>
          </w:tcPr>
          <w:p w:rsidR="0060007D" w:rsidRPr="0060007D" w:rsidRDefault="0060007D" w:rsidP="0060007D">
            <w:pPr>
              <w:rPr>
                <w:sz w:val="24"/>
              </w:rPr>
            </w:pPr>
            <w:r w:rsidRPr="0060007D">
              <w:rPr>
                <w:sz w:val="24"/>
              </w:rPr>
              <w:t>901 01 05 02 01 00 0000 600</w:t>
            </w:r>
          </w:p>
        </w:tc>
        <w:tc>
          <w:tcPr>
            <w:tcW w:w="4536" w:type="dxa"/>
            <w:noWrap/>
            <w:hideMark/>
          </w:tcPr>
          <w:p w:rsidR="0060007D" w:rsidRPr="0060007D" w:rsidRDefault="0060007D">
            <w:pPr>
              <w:rPr>
                <w:sz w:val="24"/>
              </w:rPr>
            </w:pPr>
            <w:r w:rsidRPr="0060007D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hideMark/>
          </w:tcPr>
          <w:p w:rsidR="0060007D" w:rsidRPr="0060007D" w:rsidRDefault="0060007D" w:rsidP="0060007D">
            <w:pPr>
              <w:jc w:val="center"/>
              <w:rPr>
                <w:sz w:val="24"/>
              </w:rPr>
            </w:pPr>
            <w:r w:rsidRPr="0060007D">
              <w:rPr>
                <w:sz w:val="24"/>
              </w:rPr>
              <w:t>554 183,1</w:t>
            </w:r>
          </w:p>
        </w:tc>
        <w:tc>
          <w:tcPr>
            <w:tcW w:w="1240" w:type="dxa"/>
            <w:hideMark/>
          </w:tcPr>
          <w:p w:rsidR="0060007D" w:rsidRPr="0060007D" w:rsidRDefault="0060007D" w:rsidP="0060007D">
            <w:pPr>
              <w:jc w:val="center"/>
              <w:rPr>
                <w:sz w:val="24"/>
              </w:rPr>
            </w:pPr>
            <w:r w:rsidRPr="0060007D">
              <w:rPr>
                <w:sz w:val="24"/>
              </w:rPr>
              <w:t>556 212,9</w:t>
            </w:r>
          </w:p>
        </w:tc>
      </w:tr>
      <w:tr w:rsidR="0060007D" w:rsidRPr="0060007D" w:rsidTr="0060007D">
        <w:trPr>
          <w:trHeight w:val="555"/>
        </w:trPr>
        <w:tc>
          <w:tcPr>
            <w:tcW w:w="3085" w:type="dxa"/>
            <w:tcBorders>
              <w:bottom w:val="single" w:sz="4" w:space="0" w:color="auto"/>
            </w:tcBorders>
            <w:hideMark/>
          </w:tcPr>
          <w:p w:rsidR="0060007D" w:rsidRPr="0060007D" w:rsidRDefault="0060007D" w:rsidP="0060007D">
            <w:pPr>
              <w:rPr>
                <w:sz w:val="24"/>
              </w:rPr>
            </w:pPr>
            <w:r w:rsidRPr="0060007D">
              <w:rPr>
                <w:sz w:val="24"/>
              </w:rPr>
              <w:t>901 01 05 02 01 05 0000 610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:rsidR="0060007D" w:rsidRPr="0060007D" w:rsidRDefault="0060007D">
            <w:pPr>
              <w:rPr>
                <w:sz w:val="24"/>
              </w:rPr>
            </w:pPr>
            <w:r w:rsidRPr="0060007D">
              <w:rPr>
                <w:sz w:val="24"/>
              </w:rPr>
              <w:t xml:space="preserve">Уменьшение прочих </w:t>
            </w:r>
            <w:proofErr w:type="gramStart"/>
            <w:r w:rsidRPr="0060007D">
              <w:rPr>
                <w:sz w:val="24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60007D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0007D" w:rsidRPr="0060007D" w:rsidRDefault="0060007D" w:rsidP="0060007D">
            <w:pPr>
              <w:jc w:val="center"/>
              <w:rPr>
                <w:sz w:val="24"/>
              </w:rPr>
            </w:pPr>
            <w:r w:rsidRPr="0060007D">
              <w:rPr>
                <w:sz w:val="24"/>
              </w:rPr>
              <w:t>554 183,1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hideMark/>
          </w:tcPr>
          <w:p w:rsidR="0060007D" w:rsidRPr="0060007D" w:rsidRDefault="0060007D" w:rsidP="0060007D">
            <w:pPr>
              <w:jc w:val="center"/>
              <w:rPr>
                <w:sz w:val="24"/>
              </w:rPr>
            </w:pPr>
            <w:r w:rsidRPr="0060007D">
              <w:rPr>
                <w:sz w:val="24"/>
              </w:rPr>
              <w:t>556 212,9</w:t>
            </w:r>
          </w:p>
        </w:tc>
      </w:tr>
      <w:tr w:rsidR="0060007D" w:rsidRPr="0060007D" w:rsidTr="0060007D">
        <w:trPr>
          <w:trHeight w:val="255"/>
        </w:trPr>
        <w:tc>
          <w:tcPr>
            <w:tcW w:w="101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007D" w:rsidRPr="0060007D" w:rsidRDefault="0060007D" w:rsidP="0060007D">
            <w:pPr>
              <w:jc w:val="right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</w:tr>
    </w:tbl>
    <w:p w:rsidR="00997594" w:rsidRPr="0060007D" w:rsidRDefault="00997594" w:rsidP="00997594">
      <w:pPr>
        <w:rPr>
          <w:sz w:val="24"/>
        </w:rPr>
      </w:pPr>
    </w:p>
    <w:sectPr w:rsidR="00997594" w:rsidRPr="0060007D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007D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52C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1A5E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600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600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2017-03-03T04:52:00Z</dcterms:created>
  <dcterms:modified xsi:type="dcterms:W3CDTF">2017-03-03T04:52:00Z</dcterms:modified>
</cp:coreProperties>
</file>