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92" w:rsidRDefault="00901192" w:rsidP="00901192">
      <w:pPr>
        <w:pStyle w:val="ConsPlusNormal"/>
        <w:spacing w:line="480" w:lineRule="auto"/>
        <w:jc w:val="center"/>
      </w:pPr>
      <w:r>
        <w:t>Блок-схема предоставления государственной услуги</w:t>
      </w:r>
      <w:r>
        <w:t xml:space="preserve"> по урегулированию коллективных трудовых споров</w:t>
      </w:r>
    </w:p>
    <w:p w:rsidR="00901192" w:rsidRDefault="00901192" w:rsidP="00901192">
      <w:pPr>
        <w:pStyle w:val="ConsPlusNormal"/>
        <w:spacing w:line="480" w:lineRule="auto"/>
        <w:jc w:val="center"/>
      </w:pPr>
      <w:bookmarkStart w:id="0" w:name="_GoBack"/>
      <w:bookmarkEnd w:id="0"/>
    </w:p>
    <w:p w:rsidR="00901192" w:rsidRDefault="00901192" w:rsidP="00901192">
      <w:pPr>
        <w:pStyle w:val="ConsPlusNonformat"/>
      </w:pPr>
      <w:r>
        <w:t xml:space="preserve">          ┌─────────────────────────────────────────────┐</w:t>
      </w:r>
    </w:p>
    <w:p w:rsidR="00901192" w:rsidRDefault="00901192" w:rsidP="00901192">
      <w:pPr>
        <w:pStyle w:val="ConsPlusNonformat"/>
      </w:pPr>
      <w:r>
        <w:t xml:space="preserve">          │ Прием и регистрация заявления с приложением │</w:t>
      </w:r>
    </w:p>
    <w:p w:rsidR="00901192" w:rsidRDefault="00901192" w:rsidP="00901192">
      <w:pPr>
        <w:pStyle w:val="ConsPlusNonformat"/>
      </w:pPr>
      <w:r>
        <w:t xml:space="preserve">          │          документов в Министерстве          │</w:t>
      </w:r>
    </w:p>
    <w:p w:rsidR="00901192" w:rsidRDefault="00901192" w:rsidP="00901192">
      <w:pPr>
        <w:pStyle w:val="ConsPlusNonformat"/>
      </w:pPr>
      <w:r>
        <w:t xml:space="preserve">          └─────────────────────┬───────────────────────┘</w:t>
      </w:r>
    </w:p>
    <w:p w:rsidR="00901192" w:rsidRDefault="00901192" w:rsidP="00901192">
      <w:pPr>
        <w:pStyle w:val="ConsPlusNonformat"/>
      </w:pPr>
      <w:r>
        <w:t xml:space="preserve">                                V</w:t>
      </w:r>
    </w:p>
    <w:p w:rsidR="00901192" w:rsidRDefault="00901192" w:rsidP="00901192">
      <w:pPr>
        <w:pStyle w:val="ConsPlusNonformat"/>
      </w:pPr>
      <w:r>
        <w:t xml:space="preserve">          ┌─────────────────────────────────────────────┐</w:t>
      </w:r>
    </w:p>
    <w:p w:rsidR="00901192" w:rsidRDefault="00901192" w:rsidP="00901192">
      <w:pPr>
        <w:pStyle w:val="ConsPlusNonformat"/>
      </w:pPr>
      <w:r>
        <w:t xml:space="preserve">          │      Рассмотрение заявления министром       │</w:t>
      </w:r>
    </w:p>
    <w:p w:rsidR="00901192" w:rsidRDefault="00901192" w:rsidP="00901192">
      <w:pPr>
        <w:pStyle w:val="ConsPlusNonformat"/>
      </w:pPr>
      <w:r>
        <w:t xml:space="preserve">          └─────────────────────┬───────────────────────┘</w:t>
      </w:r>
    </w:p>
    <w:p w:rsidR="00901192" w:rsidRDefault="00901192" w:rsidP="00901192">
      <w:pPr>
        <w:pStyle w:val="ConsPlusNonformat"/>
      </w:pPr>
      <w:r>
        <w:t xml:space="preserve">                                V</w:t>
      </w:r>
    </w:p>
    <w:p w:rsidR="00901192" w:rsidRDefault="00901192" w:rsidP="00901192">
      <w:pPr>
        <w:pStyle w:val="ConsPlusNonformat"/>
      </w:pPr>
      <w:r>
        <w:t xml:space="preserve">          ┌─────────────────────────────────────────────┐</w:t>
      </w:r>
    </w:p>
    <w:p w:rsidR="00901192" w:rsidRDefault="00901192" w:rsidP="00901192">
      <w:pPr>
        <w:pStyle w:val="ConsPlusNonformat"/>
      </w:pPr>
      <w:r>
        <w:t xml:space="preserve">          │Рассмотрение заявления начальником управления│</w:t>
      </w:r>
    </w:p>
    <w:p w:rsidR="00901192" w:rsidRDefault="00901192" w:rsidP="00901192">
      <w:pPr>
        <w:pStyle w:val="ConsPlusNonformat"/>
      </w:pPr>
      <w:r>
        <w:t xml:space="preserve">          │                    труда                    │</w:t>
      </w:r>
    </w:p>
    <w:p w:rsidR="00901192" w:rsidRDefault="00901192" w:rsidP="00901192">
      <w:pPr>
        <w:pStyle w:val="ConsPlusNonformat"/>
      </w:pPr>
      <w:r>
        <w:t xml:space="preserve">          └─────────────────────┬───────────────────────┘</w:t>
      </w:r>
    </w:p>
    <w:p w:rsidR="00901192" w:rsidRDefault="00901192" w:rsidP="00901192">
      <w:pPr>
        <w:pStyle w:val="ConsPlusNonformat"/>
      </w:pPr>
      <w:r>
        <w:t xml:space="preserve">                                V</w:t>
      </w:r>
    </w:p>
    <w:p w:rsidR="00901192" w:rsidRDefault="00901192" w:rsidP="00901192">
      <w:pPr>
        <w:pStyle w:val="ConsPlusNonformat"/>
      </w:pPr>
      <w:r>
        <w:t xml:space="preserve">          ┌─────────────────────────────────────────────┐</w:t>
      </w:r>
    </w:p>
    <w:p w:rsidR="00901192" w:rsidRDefault="00901192" w:rsidP="00901192">
      <w:pPr>
        <w:pStyle w:val="ConsPlusNonformat"/>
      </w:pPr>
      <w:r>
        <w:t xml:space="preserve">          │ Рассмотрение заявления главным специалистом │</w:t>
      </w:r>
    </w:p>
    <w:p w:rsidR="00901192" w:rsidRDefault="00901192" w:rsidP="00901192">
      <w:pPr>
        <w:pStyle w:val="ConsPlusNonformat"/>
      </w:pPr>
      <w:r>
        <w:t xml:space="preserve">          │    сектора развития системы социального     │</w:t>
      </w:r>
    </w:p>
    <w:p w:rsidR="00901192" w:rsidRDefault="00901192" w:rsidP="00901192">
      <w:pPr>
        <w:pStyle w:val="ConsPlusNonformat"/>
      </w:pPr>
      <w:r>
        <w:t xml:space="preserve">          │                партнерства                  │</w:t>
      </w:r>
    </w:p>
    <w:p w:rsidR="00901192" w:rsidRDefault="00901192" w:rsidP="00901192">
      <w:pPr>
        <w:pStyle w:val="ConsPlusNonformat"/>
      </w:pPr>
      <w:r>
        <w:t xml:space="preserve">          └───┬─────────────────────────────────────┬───┘</w:t>
      </w:r>
    </w:p>
    <w:p w:rsidR="00901192" w:rsidRDefault="00901192" w:rsidP="00901192">
      <w:pPr>
        <w:pStyle w:val="ConsPlusNonformat"/>
      </w:pPr>
      <w:r>
        <w:t xml:space="preserve">              V                                     </w:t>
      </w:r>
      <w:proofErr w:type="spellStart"/>
      <w:r>
        <w:t>V</w:t>
      </w:r>
      <w:proofErr w:type="spellEnd"/>
    </w:p>
    <w:p w:rsidR="00901192" w:rsidRDefault="00901192" w:rsidP="00901192">
      <w:pPr>
        <w:pStyle w:val="ConsPlusNonformat"/>
      </w:pPr>
      <w:r>
        <w:t>┌──────────────────────────────┐   ┌───────────────────────────────┐</w:t>
      </w:r>
    </w:p>
    <w:p w:rsidR="00901192" w:rsidRDefault="00901192" w:rsidP="00901192">
      <w:pPr>
        <w:pStyle w:val="ConsPlusNonformat"/>
      </w:pPr>
      <w:r>
        <w:t>│      Комплект документов     │   │     Комплект документов       │</w:t>
      </w:r>
    </w:p>
    <w:p w:rsidR="00901192" w:rsidRDefault="00901192" w:rsidP="00901192">
      <w:pPr>
        <w:pStyle w:val="ConsPlusNonformat"/>
      </w:pPr>
      <w:r>
        <w:t xml:space="preserve">│  не </w:t>
      </w:r>
      <w:proofErr w:type="gramStart"/>
      <w:r>
        <w:t>соответствует требованиям│   │   соответствует</w:t>
      </w:r>
      <w:proofErr w:type="gramEnd"/>
      <w:r>
        <w:t xml:space="preserve"> требованиям   │</w:t>
      </w:r>
    </w:p>
    <w:p w:rsidR="00901192" w:rsidRDefault="00901192" w:rsidP="00901192">
      <w:pPr>
        <w:pStyle w:val="ConsPlusNonformat"/>
      </w:pPr>
      <w:r>
        <w:t>└─────────────┬────────────────┘   └────────────────┬──────────────┘</w:t>
      </w:r>
    </w:p>
    <w:p w:rsidR="00901192" w:rsidRDefault="00901192" w:rsidP="00901192">
      <w:pPr>
        <w:pStyle w:val="ConsPlusNonformat"/>
      </w:pPr>
      <w:r>
        <w:t xml:space="preserve">              V                                     </w:t>
      </w:r>
      <w:proofErr w:type="spellStart"/>
      <w:r>
        <w:t>V</w:t>
      </w:r>
      <w:proofErr w:type="spellEnd"/>
    </w:p>
    <w:p w:rsidR="00901192" w:rsidRDefault="00901192" w:rsidP="00901192">
      <w:pPr>
        <w:pStyle w:val="ConsPlusNonformat"/>
      </w:pPr>
      <w:r>
        <w:t>┌──────────────────────────────┐   ┌───────────────────────────────┐</w:t>
      </w:r>
    </w:p>
    <w:p w:rsidR="00901192" w:rsidRDefault="00901192" w:rsidP="00901192">
      <w:pPr>
        <w:pStyle w:val="ConsPlusNonformat"/>
      </w:pPr>
      <w:r>
        <w:t>│  Отказ в приеме документов,  │   │Регистрация обращения заявителя│</w:t>
      </w:r>
    </w:p>
    <w:p w:rsidR="00901192" w:rsidRDefault="00901192" w:rsidP="00901192">
      <w:pPr>
        <w:pStyle w:val="ConsPlusNonformat"/>
      </w:pPr>
      <w:r>
        <w:t>│</w:t>
      </w:r>
      <w:proofErr w:type="gramStart"/>
      <w:r>
        <w:t>необходимых</w:t>
      </w:r>
      <w:proofErr w:type="gramEnd"/>
      <w:r>
        <w:t xml:space="preserve"> для предоставления│   │   в журнале регистрации КТС   │</w:t>
      </w:r>
    </w:p>
    <w:p w:rsidR="00901192" w:rsidRDefault="00901192" w:rsidP="00901192">
      <w:pPr>
        <w:pStyle w:val="ConsPlusNonformat"/>
      </w:pPr>
      <w:r>
        <w:t>│    государственной услуги    │   │                               │</w:t>
      </w:r>
    </w:p>
    <w:p w:rsidR="00901192" w:rsidRDefault="00901192" w:rsidP="00901192">
      <w:pPr>
        <w:pStyle w:val="ConsPlusNonformat"/>
      </w:pPr>
      <w:r>
        <w:t>└──────────────────────────────┘   └───┬───────────────────────────┘</w:t>
      </w:r>
    </w:p>
    <w:p w:rsidR="00901192" w:rsidRDefault="00901192" w:rsidP="00901192">
      <w:pPr>
        <w:pStyle w:val="ConsPlusNonformat"/>
      </w:pPr>
      <w:r>
        <w:t xml:space="preserve">                                       V</w:t>
      </w:r>
    </w:p>
    <w:p w:rsidR="00901192" w:rsidRDefault="00901192" w:rsidP="00901192">
      <w:pPr>
        <w:pStyle w:val="ConsPlusNonformat"/>
      </w:pPr>
      <w:r>
        <w:t xml:space="preserve">          ┌─────────────────────────────────────────────┐</w:t>
      </w:r>
    </w:p>
    <w:p w:rsidR="00901192" w:rsidRDefault="00901192" w:rsidP="00901192">
      <w:pPr>
        <w:pStyle w:val="ConsPlusNonformat"/>
      </w:pPr>
      <w:r>
        <w:t xml:space="preserve">          │ Оказание методической помощи на любом этапе │</w:t>
      </w:r>
    </w:p>
    <w:p w:rsidR="00901192" w:rsidRDefault="00901192" w:rsidP="00901192">
      <w:pPr>
        <w:pStyle w:val="ConsPlusNonformat"/>
      </w:pPr>
      <w:r>
        <w:t xml:space="preserve">          │    КТС, участие в примирительных процедурах │</w:t>
      </w:r>
    </w:p>
    <w:p w:rsidR="00901192" w:rsidRDefault="00901192" w:rsidP="00901192">
      <w:pPr>
        <w:pStyle w:val="ConsPlusNonformat"/>
      </w:pPr>
      <w:r>
        <w:t xml:space="preserve">          └─────────────────────┬───────────────────────┘</w:t>
      </w:r>
    </w:p>
    <w:p w:rsidR="00901192" w:rsidRDefault="00901192" w:rsidP="00901192">
      <w:pPr>
        <w:pStyle w:val="ConsPlusNonformat"/>
      </w:pPr>
      <w:r>
        <w:t xml:space="preserve">                                V</w:t>
      </w:r>
    </w:p>
    <w:p w:rsidR="00901192" w:rsidRDefault="00901192" w:rsidP="00901192">
      <w:pPr>
        <w:pStyle w:val="ConsPlusNonformat"/>
      </w:pPr>
      <w:r>
        <w:t xml:space="preserve">          ┌─────────────────────────────────────────────┐</w:t>
      </w:r>
    </w:p>
    <w:p w:rsidR="00901192" w:rsidRDefault="00901192" w:rsidP="00901192">
      <w:pPr>
        <w:pStyle w:val="ConsPlusNonformat"/>
      </w:pPr>
      <w:r>
        <w:t xml:space="preserve">          │  Завершение предоставления </w:t>
      </w:r>
      <w:proofErr w:type="gramStart"/>
      <w:r>
        <w:t>государственной</w:t>
      </w:r>
      <w:proofErr w:type="gramEnd"/>
      <w:r>
        <w:t xml:space="preserve">  │</w:t>
      </w:r>
    </w:p>
    <w:p w:rsidR="00901192" w:rsidRDefault="00901192" w:rsidP="00901192">
      <w:pPr>
        <w:pStyle w:val="ConsPlusNonformat"/>
      </w:pPr>
      <w:r>
        <w:t xml:space="preserve">          │                     услуги                  │</w:t>
      </w:r>
    </w:p>
    <w:p w:rsidR="00532EF8" w:rsidRDefault="009011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-1905</wp:posOffset>
                </wp:positionV>
                <wp:extent cx="35052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-.15pt" to="339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" strokecolor="black [3040]"/>
            </w:pict>
          </mc:Fallback>
        </mc:AlternateContent>
      </w:r>
    </w:p>
    <w:sectPr w:rsidR="0053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0C"/>
    <w:rsid w:val="001F200C"/>
    <w:rsid w:val="00532EF8"/>
    <w:rsid w:val="0090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1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1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Колотова Наталья Дмитриевна</dc:creator>
  <cp:keywords/>
  <dc:description/>
  <cp:lastModifiedBy>Колотова Наталья Дмитриевна</cp:lastModifiedBy>
  <cp:revision>2</cp:revision>
  <dcterms:created xsi:type="dcterms:W3CDTF">2016-03-29T06:23:00Z</dcterms:created>
  <dcterms:modified xsi:type="dcterms:W3CDTF">2016-03-29T06:25:00Z</dcterms:modified>
</cp:coreProperties>
</file>