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B131ED">
        <w:rPr>
          <w:sz w:val="24"/>
        </w:rPr>
        <w:t>2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DA2E41">
        <w:rPr>
          <w:sz w:val="24"/>
        </w:rPr>
        <w:t>24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DA2E41">
        <w:rPr>
          <w:sz w:val="24"/>
        </w:rPr>
        <w:t>1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DA2E41">
        <w:rPr>
          <w:sz w:val="24"/>
        </w:rPr>
        <w:t>303</w:t>
      </w:r>
    </w:p>
    <w:p w:rsidR="00DA2E41" w:rsidRDefault="00DA2E41" w:rsidP="00512FA6">
      <w:pPr>
        <w:ind w:firstLine="5670"/>
        <w:rPr>
          <w:sz w:val="24"/>
        </w:rPr>
      </w:pPr>
    </w:p>
    <w:tbl>
      <w:tblPr>
        <w:tblW w:w="9997" w:type="dxa"/>
        <w:tblInd w:w="93" w:type="dxa"/>
        <w:tblLook w:val="04A0" w:firstRow="1" w:lastRow="0" w:firstColumn="1" w:lastColumn="0" w:noHBand="0" w:noVBand="1"/>
      </w:tblPr>
      <w:tblGrid>
        <w:gridCol w:w="1858"/>
        <w:gridCol w:w="620"/>
        <w:gridCol w:w="5759"/>
        <w:gridCol w:w="1760"/>
      </w:tblGrid>
      <w:tr w:rsidR="00845700" w:rsidRPr="00845700" w:rsidTr="00845700">
        <w:trPr>
          <w:trHeight w:val="1245"/>
        </w:trPr>
        <w:tc>
          <w:tcPr>
            <w:tcW w:w="9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Cs w:val="22"/>
              </w:rPr>
            </w:pPr>
            <w:r w:rsidRPr="00845700">
              <w:rPr>
                <w:b/>
                <w:bCs/>
                <w:szCs w:val="22"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845700">
              <w:rPr>
                <w:b/>
                <w:bCs/>
                <w:szCs w:val="22"/>
              </w:rPr>
              <w:t>видов расходов классификации расходов бюджета</w:t>
            </w:r>
            <w:proofErr w:type="gramEnd"/>
            <w:r w:rsidRPr="00845700">
              <w:rPr>
                <w:b/>
                <w:bCs/>
                <w:szCs w:val="22"/>
              </w:rPr>
              <w:t xml:space="preserve"> на 2016 год, тыс. рублей</w:t>
            </w:r>
          </w:p>
        </w:tc>
      </w:tr>
      <w:tr w:rsidR="00845700" w:rsidRPr="00845700" w:rsidTr="00845700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00" w:rsidRPr="00845700" w:rsidRDefault="00845700" w:rsidP="00845700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00" w:rsidRPr="00845700" w:rsidRDefault="00845700" w:rsidP="00845700">
            <w:pPr>
              <w:rPr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00" w:rsidRPr="00845700" w:rsidRDefault="00845700" w:rsidP="00845700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00" w:rsidRPr="00845700" w:rsidRDefault="00845700" w:rsidP="00845700">
            <w:pPr>
              <w:rPr>
                <w:sz w:val="22"/>
                <w:szCs w:val="22"/>
              </w:rPr>
            </w:pPr>
          </w:p>
        </w:tc>
      </w:tr>
      <w:tr w:rsidR="00845700" w:rsidRPr="00845700" w:rsidTr="00845700">
        <w:trPr>
          <w:trHeight w:val="3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ВР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Сумма</w:t>
            </w:r>
          </w:p>
        </w:tc>
      </w:tr>
      <w:tr w:rsidR="00845700" w:rsidRPr="00845700" w:rsidTr="00845700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2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4</w:t>
            </w:r>
          </w:p>
        </w:tc>
      </w:tr>
      <w:tr w:rsidR="00845700" w:rsidRPr="00845700" w:rsidTr="00845700">
        <w:trPr>
          <w:trHeight w:val="85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03 0  00 00000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Муниципальная программа «Развитие малого и среднего предпринимательства в Александровском муниципальном районе Пермского края 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-208,5</w:t>
            </w:r>
          </w:p>
        </w:tc>
      </w:tr>
      <w:tr w:rsidR="00845700" w:rsidRPr="00845700" w:rsidTr="00845700">
        <w:trPr>
          <w:trHeight w:val="112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Подпрограмма «Финансовая   поддержка субъектов малого и среднего предпринимательства  в Александровском муниципальном районе Пермского края»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-200,0</w:t>
            </w:r>
          </w:p>
        </w:tc>
      </w:tr>
      <w:tr w:rsidR="00845700" w:rsidRPr="00845700" w:rsidTr="00845700">
        <w:trPr>
          <w:trHeight w:val="6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03 1 01 00000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Основное мероприятие "Финансовая поддержка субъектов малого и среднего предпринимательства в Александровском муниципальном районе Пермского края"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-200,0</w:t>
            </w:r>
          </w:p>
        </w:tc>
      </w:tr>
      <w:tr w:rsidR="00845700" w:rsidRPr="00845700" w:rsidTr="00845700">
        <w:trPr>
          <w:trHeight w:val="199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03 1 01 00050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Субсидия на возмещение части затрат, связанных с приобретением субъектами малого и среднего предпринимательства, в том числе участниками инновационных территориальных кластеров, оборудования, включая затраты на монтаж оборудования, в целях создания и (или) развития модернизации производства товаров (работ, услуг)"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-200,0</w:t>
            </w:r>
          </w:p>
        </w:tc>
      </w:tr>
      <w:tr w:rsidR="00845700" w:rsidRPr="00845700" w:rsidTr="0084570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800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-200,0</w:t>
            </w:r>
          </w:p>
        </w:tc>
      </w:tr>
      <w:tr w:rsidR="00845700" w:rsidRPr="00845700" w:rsidTr="00845700">
        <w:trPr>
          <w:trHeight w:val="80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03 2 00 00000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Подпрограмма «Повышение престижа предпринимательской деятельности в Александровском муниципальном районе Пермского края 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-8,5</w:t>
            </w:r>
          </w:p>
        </w:tc>
      </w:tr>
      <w:tr w:rsidR="00845700" w:rsidRPr="00845700" w:rsidTr="002D4EC8">
        <w:trPr>
          <w:trHeight w:val="1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03 2 01 00000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Основное мероприятие "Содействие повышению престижа предпринимательской деятельности"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-8,5</w:t>
            </w:r>
          </w:p>
        </w:tc>
      </w:tr>
      <w:tr w:rsidR="00845700" w:rsidRPr="00845700" w:rsidTr="00845700">
        <w:trPr>
          <w:trHeight w:val="78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03 2 01 00030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Проведение конкурсов среди субъектов малого и среднего предпринимательства, в том числе конкурсов молодежных предпринимательских проектов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-1,5</w:t>
            </w:r>
          </w:p>
        </w:tc>
      </w:tr>
      <w:tr w:rsidR="00845700" w:rsidRPr="00845700" w:rsidTr="00845700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200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-1,5</w:t>
            </w:r>
          </w:p>
        </w:tc>
      </w:tr>
      <w:tr w:rsidR="00845700" w:rsidRPr="00845700" w:rsidTr="00845700">
        <w:trPr>
          <w:trHeight w:val="3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03 2 01 00040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 xml:space="preserve">Организация </w:t>
            </w:r>
            <w:proofErr w:type="spellStart"/>
            <w:r w:rsidRPr="00845700">
              <w:rPr>
                <w:sz w:val="24"/>
              </w:rPr>
              <w:t>выставочно</w:t>
            </w:r>
            <w:proofErr w:type="spellEnd"/>
            <w:r w:rsidRPr="00845700">
              <w:rPr>
                <w:sz w:val="24"/>
              </w:rPr>
              <w:t>-ярмарочной деятельности на муниципальном, региональном, и федеральном уровнях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-7,0</w:t>
            </w:r>
          </w:p>
        </w:tc>
      </w:tr>
      <w:tr w:rsidR="00845700" w:rsidRPr="00845700" w:rsidTr="002D4EC8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200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-7,0</w:t>
            </w:r>
          </w:p>
        </w:tc>
      </w:tr>
      <w:tr w:rsidR="00845700" w:rsidRPr="00845700" w:rsidTr="002D4EC8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bookmarkStart w:id="0" w:name="_GoBack"/>
            <w:r w:rsidRPr="00845700">
              <w:rPr>
                <w:b/>
                <w:bCs/>
                <w:sz w:val="24"/>
              </w:rPr>
              <w:lastRenderedPageBreak/>
              <w:t>04 0 00 00000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 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Муниципальная программа «Обеспечение безопасности граждан Александровского муниципального района»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0,0</w:t>
            </w:r>
          </w:p>
        </w:tc>
      </w:tr>
      <w:bookmarkEnd w:id="0"/>
      <w:tr w:rsidR="00845700" w:rsidRPr="00845700" w:rsidTr="00845700">
        <w:trPr>
          <w:trHeight w:val="123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04 2 00 00000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 xml:space="preserve">Подпрограмма  «Противодействие наркомании и не законному обороту наркотических средств, алкоголизму, профилактика потребления </w:t>
            </w:r>
            <w:proofErr w:type="spellStart"/>
            <w:r w:rsidRPr="00845700">
              <w:rPr>
                <w:sz w:val="24"/>
              </w:rPr>
              <w:t>психоактивных</w:t>
            </w:r>
            <w:proofErr w:type="spellEnd"/>
            <w:r w:rsidRPr="00845700">
              <w:rPr>
                <w:sz w:val="24"/>
              </w:rPr>
              <w:t xml:space="preserve"> веществ на территории Александровского муниципального района»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0,0</w:t>
            </w:r>
          </w:p>
        </w:tc>
      </w:tr>
      <w:tr w:rsidR="00845700" w:rsidRPr="00845700" w:rsidTr="00845700">
        <w:trPr>
          <w:trHeight w:val="9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04 2 01 00000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 xml:space="preserve">Основное мероприятие "Снижение количества лиц, состоящих на учете с диагнозом наркомания и алкоголизм"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0,0</w:t>
            </w:r>
          </w:p>
        </w:tc>
      </w:tr>
      <w:tr w:rsidR="00845700" w:rsidRPr="00845700" w:rsidTr="00845700">
        <w:trPr>
          <w:trHeight w:val="78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04 2 01 00100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 xml:space="preserve">Организация досуговых мероприятий, мероприятий по информированию населения в целях профилактики спроса потребления </w:t>
            </w:r>
            <w:proofErr w:type="spellStart"/>
            <w:r w:rsidRPr="00845700">
              <w:rPr>
                <w:sz w:val="24"/>
              </w:rPr>
              <w:t>психоактивных</w:t>
            </w:r>
            <w:proofErr w:type="spellEnd"/>
            <w:r w:rsidRPr="00845700">
              <w:rPr>
                <w:sz w:val="24"/>
              </w:rPr>
              <w:t xml:space="preserve"> веществ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0,0</w:t>
            </w:r>
          </w:p>
        </w:tc>
      </w:tr>
      <w:tr w:rsidR="00845700" w:rsidRPr="00845700" w:rsidTr="00845700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200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-145,0</w:t>
            </w:r>
          </w:p>
        </w:tc>
      </w:tr>
      <w:tr w:rsidR="00845700" w:rsidRPr="00845700" w:rsidTr="00845700">
        <w:trPr>
          <w:trHeight w:val="5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600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145,0</w:t>
            </w:r>
          </w:p>
        </w:tc>
      </w:tr>
      <w:tr w:rsidR="00845700" w:rsidRPr="00845700" w:rsidTr="00845700">
        <w:trPr>
          <w:trHeight w:val="8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06 0 00 00000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Муниципальная программа "Социальная поддержка жителей Александровского муниципального района 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144,0</w:t>
            </w:r>
          </w:p>
        </w:tc>
      </w:tr>
      <w:tr w:rsidR="00845700" w:rsidRPr="00845700" w:rsidTr="00845700">
        <w:trPr>
          <w:trHeight w:val="7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06 1 00 00000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Подпрограмма  "Реализация системы мер социальной помощи и поддержки отдельных категорий граждан Александровского муниципального района 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0,0</w:t>
            </w:r>
          </w:p>
        </w:tc>
      </w:tr>
      <w:tr w:rsidR="00845700" w:rsidRPr="00845700" w:rsidTr="00845700">
        <w:trPr>
          <w:trHeight w:val="132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06 1 01 00000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Основное мероприятие "Меры социальной поддержки специалистам, работающим и проживающим в сельской местности и поселках городского типа (рабочих поселках), по оплате жилого помещения и коммунальных услуг"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0,0</w:t>
            </w:r>
          </w:p>
        </w:tc>
      </w:tr>
      <w:tr w:rsidR="00845700" w:rsidRPr="00845700" w:rsidTr="00845700">
        <w:trPr>
          <w:trHeight w:val="19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06 1 01 2С010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0,0</w:t>
            </w:r>
          </w:p>
        </w:tc>
      </w:tr>
      <w:tr w:rsidR="00845700" w:rsidRPr="00845700" w:rsidTr="00845700">
        <w:trPr>
          <w:trHeight w:val="15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-108,9</w:t>
            </w:r>
          </w:p>
        </w:tc>
      </w:tr>
      <w:tr w:rsidR="00845700" w:rsidRPr="00845700" w:rsidTr="00845700">
        <w:trPr>
          <w:trHeight w:val="1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300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204,8</w:t>
            </w:r>
          </w:p>
        </w:tc>
      </w:tr>
      <w:tr w:rsidR="00845700" w:rsidRPr="00845700" w:rsidTr="00845700">
        <w:trPr>
          <w:trHeight w:val="43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600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-95,9</w:t>
            </w:r>
          </w:p>
        </w:tc>
      </w:tr>
      <w:tr w:rsidR="00845700" w:rsidRPr="00845700" w:rsidTr="00845700">
        <w:trPr>
          <w:trHeight w:val="4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06 2 00 00000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Подпрограмма "Обеспечение жильем молодых семей в Александровском муниципальном районе"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144,0</w:t>
            </w:r>
          </w:p>
        </w:tc>
      </w:tr>
      <w:tr w:rsidR="00845700" w:rsidRPr="00845700" w:rsidTr="00845700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06 2 01 00000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 xml:space="preserve">Основное мероприятие «Улучшение жилищных </w:t>
            </w:r>
            <w:r w:rsidRPr="00845700">
              <w:rPr>
                <w:sz w:val="24"/>
              </w:rPr>
              <w:br/>
              <w:t>условий молодых семей»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144,0</w:t>
            </w:r>
          </w:p>
        </w:tc>
      </w:tr>
      <w:tr w:rsidR="00845700" w:rsidRPr="00845700" w:rsidTr="002D4EC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06 2 01 SЕ050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Обеспечение жильем молодых семей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144,0</w:t>
            </w:r>
          </w:p>
        </w:tc>
      </w:tr>
      <w:tr w:rsidR="00845700" w:rsidRPr="00845700" w:rsidTr="002D4EC8">
        <w:trPr>
          <w:trHeight w:val="67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lastRenderedPageBreak/>
              <w:t>07 0 00 00000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 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Муниципальная программа "Управление муниципальными финансами Александровского муниципального района "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0,0</w:t>
            </w:r>
          </w:p>
        </w:tc>
      </w:tr>
      <w:tr w:rsidR="00845700" w:rsidRPr="00845700" w:rsidTr="00845700">
        <w:trPr>
          <w:trHeight w:val="41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 xml:space="preserve">07 2 00 00000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Подпрограмма  "Обеспечение реализации программы"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0,0</w:t>
            </w:r>
          </w:p>
        </w:tc>
      </w:tr>
      <w:tr w:rsidR="00845700" w:rsidRPr="00845700" w:rsidTr="00845700">
        <w:trPr>
          <w:trHeight w:val="54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07 2 01 00000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 xml:space="preserve">Основное мероприятие "Обеспечение деятельности </w:t>
            </w:r>
            <w:proofErr w:type="gramStart"/>
            <w:r w:rsidRPr="00845700">
              <w:rPr>
                <w:sz w:val="24"/>
              </w:rPr>
              <w:t>муниципальных</w:t>
            </w:r>
            <w:proofErr w:type="gramEnd"/>
            <w:r w:rsidRPr="00845700">
              <w:rPr>
                <w:sz w:val="24"/>
              </w:rPr>
              <w:t xml:space="preserve"> органов"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0,0</w:t>
            </w:r>
          </w:p>
        </w:tc>
      </w:tr>
      <w:tr w:rsidR="00845700" w:rsidRPr="00845700" w:rsidTr="00845700">
        <w:trPr>
          <w:trHeight w:val="5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07 2 01 00020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 xml:space="preserve">Содержание </w:t>
            </w:r>
            <w:proofErr w:type="gramStart"/>
            <w:r w:rsidRPr="00845700">
              <w:rPr>
                <w:sz w:val="24"/>
              </w:rPr>
              <w:t>муниципальных</w:t>
            </w:r>
            <w:proofErr w:type="gramEnd"/>
            <w:r w:rsidRPr="00845700">
              <w:rPr>
                <w:sz w:val="24"/>
              </w:rPr>
              <w:t xml:space="preserve"> органов Александровского муниципального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0,0</w:t>
            </w:r>
          </w:p>
        </w:tc>
      </w:tr>
      <w:tr w:rsidR="00845700" w:rsidRPr="00845700" w:rsidTr="00845700">
        <w:trPr>
          <w:trHeight w:val="103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515,1</w:t>
            </w:r>
          </w:p>
        </w:tc>
      </w:tr>
      <w:tr w:rsidR="00845700" w:rsidRPr="00845700" w:rsidTr="00845700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200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-515,1</w:t>
            </w:r>
          </w:p>
        </w:tc>
      </w:tr>
      <w:tr w:rsidR="00845700" w:rsidRPr="00845700" w:rsidTr="00845700">
        <w:trPr>
          <w:trHeight w:val="26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300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144,0</w:t>
            </w:r>
          </w:p>
        </w:tc>
      </w:tr>
      <w:tr w:rsidR="00845700" w:rsidRPr="00845700" w:rsidTr="00845700">
        <w:trPr>
          <w:trHeight w:val="54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Муниципальная программа «Реформирование и развитие муниципальной службы Александровского муниципального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0,0</w:t>
            </w:r>
          </w:p>
        </w:tc>
      </w:tr>
      <w:tr w:rsidR="00845700" w:rsidRPr="00845700" w:rsidTr="00845700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09 1 00 00000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Подпрограмма "Развитие муниципальной службы в Александровском муниципальном районе 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20,0</w:t>
            </w:r>
          </w:p>
        </w:tc>
      </w:tr>
      <w:tr w:rsidR="00845700" w:rsidRPr="00845700" w:rsidTr="00845700">
        <w:trPr>
          <w:trHeight w:val="5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09 1 01 00000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Основное мероприятие "Формирование эффективной кадровой муниципальной политики"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20,0</w:t>
            </w:r>
          </w:p>
        </w:tc>
      </w:tr>
      <w:tr w:rsidR="00845700" w:rsidRPr="00845700" w:rsidTr="00845700">
        <w:trPr>
          <w:trHeight w:val="52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09 1 01 10000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Профессиональная переподготовка и повышение квалификации муниципальных служащих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20,0</w:t>
            </w:r>
          </w:p>
        </w:tc>
      </w:tr>
      <w:tr w:rsidR="00845700" w:rsidRPr="00845700" w:rsidTr="00845700">
        <w:trPr>
          <w:trHeight w:val="12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20,0</w:t>
            </w:r>
          </w:p>
        </w:tc>
      </w:tr>
      <w:tr w:rsidR="00845700" w:rsidRPr="00845700" w:rsidTr="00845700">
        <w:trPr>
          <w:trHeight w:val="4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09 2 00 00000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Подпрограмма "Противодействие коррупции в Александровском муниципальном районе 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-20,0</w:t>
            </w:r>
          </w:p>
        </w:tc>
      </w:tr>
      <w:tr w:rsidR="00845700" w:rsidRPr="00845700" w:rsidTr="00845700">
        <w:trPr>
          <w:trHeight w:val="83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09 2 01 00000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Основное мероприятие "Совершенствование механизма предупреждения коррупции, выявление и разрешение конфликта интересов на муниципальной службе в Александровском муниципальном районе"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-20,0</w:t>
            </w:r>
          </w:p>
        </w:tc>
      </w:tr>
      <w:tr w:rsidR="00845700" w:rsidRPr="00845700" w:rsidTr="00845700">
        <w:trPr>
          <w:trHeight w:val="7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09 2 01 20000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Разработка, изготовление и распространение рекламной  продукции антикоррупционной направленности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-20,0</w:t>
            </w:r>
          </w:p>
        </w:tc>
      </w:tr>
      <w:tr w:rsidR="00845700" w:rsidRPr="00845700" w:rsidTr="00845700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200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-20,0</w:t>
            </w:r>
          </w:p>
        </w:tc>
      </w:tr>
      <w:tr w:rsidR="00845700" w:rsidRPr="00845700" w:rsidTr="00845700">
        <w:trPr>
          <w:trHeight w:val="84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10 0  00 00000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 xml:space="preserve">Муниципальная программа "Эффективное использование и управление муниципальным имуществом Александровского муниципального района"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-816,9</w:t>
            </w:r>
          </w:p>
        </w:tc>
      </w:tr>
      <w:tr w:rsidR="00845700" w:rsidRPr="00845700" w:rsidTr="002D4EC8">
        <w:trPr>
          <w:trHeight w:val="5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10 2 00 00000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Подпрограмма "Эффективное использование и управление земельными ресурсами  Александровского муниципального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-816,9</w:t>
            </w:r>
          </w:p>
        </w:tc>
      </w:tr>
      <w:tr w:rsidR="00845700" w:rsidRPr="00845700" w:rsidTr="002D4EC8">
        <w:trPr>
          <w:trHeight w:val="24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10 2 01 00000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 xml:space="preserve">Основное мероприятие "Обеспечение деятельности </w:t>
            </w:r>
            <w:r w:rsidRPr="00845700">
              <w:rPr>
                <w:sz w:val="24"/>
              </w:rPr>
              <w:lastRenderedPageBreak/>
              <w:t>(оказание услуг, выполнение работ) муниципальных учреждений (организаций)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lastRenderedPageBreak/>
              <w:t>-816,9</w:t>
            </w:r>
          </w:p>
        </w:tc>
      </w:tr>
      <w:tr w:rsidR="00845700" w:rsidRPr="00845700" w:rsidTr="002D4EC8">
        <w:trPr>
          <w:trHeight w:val="11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lastRenderedPageBreak/>
              <w:t>10 2 01 10000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Обеспечение деятельности МКУ "Земля"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-816,9</w:t>
            </w:r>
          </w:p>
        </w:tc>
      </w:tr>
      <w:tr w:rsidR="00845700" w:rsidRPr="00845700" w:rsidTr="00845700">
        <w:trPr>
          <w:trHeight w:val="110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-816,9</w:t>
            </w:r>
          </w:p>
        </w:tc>
      </w:tr>
      <w:tr w:rsidR="00845700" w:rsidRPr="00845700" w:rsidTr="00845700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90 0 00 00000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Непрограммные мероприятия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141,1</w:t>
            </w:r>
          </w:p>
        </w:tc>
      </w:tr>
      <w:tr w:rsidR="00845700" w:rsidRPr="00845700" w:rsidTr="00845700">
        <w:trPr>
          <w:trHeight w:val="9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91 0 00 00000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0,0</w:t>
            </w:r>
          </w:p>
        </w:tc>
      </w:tr>
      <w:tr w:rsidR="00845700" w:rsidRPr="00845700" w:rsidTr="0084570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91 0 00 00010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-183,2</w:t>
            </w:r>
          </w:p>
        </w:tc>
      </w:tr>
      <w:tr w:rsidR="00845700" w:rsidRPr="00845700" w:rsidTr="00845700">
        <w:trPr>
          <w:trHeight w:val="103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-183,2</w:t>
            </w:r>
          </w:p>
        </w:tc>
      </w:tr>
      <w:tr w:rsidR="00845700" w:rsidRPr="00845700" w:rsidTr="00845700">
        <w:trPr>
          <w:trHeight w:val="36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91 0 00 00020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 xml:space="preserve">Содержание </w:t>
            </w:r>
            <w:proofErr w:type="gramStart"/>
            <w:r w:rsidRPr="00845700">
              <w:rPr>
                <w:sz w:val="24"/>
              </w:rPr>
              <w:t>муниципальных</w:t>
            </w:r>
            <w:proofErr w:type="gramEnd"/>
            <w:r w:rsidRPr="00845700">
              <w:rPr>
                <w:sz w:val="24"/>
              </w:rPr>
              <w:t xml:space="preserve"> органов Александровского муниципального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183,2</w:t>
            </w:r>
          </w:p>
        </w:tc>
      </w:tr>
      <w:tr w:rsidR="00845700" w:rsidRPr="00845700" w:rsidTr="00845700">
        <w:trPr>
          <w:trHeight w:val="9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182,7</w:t>
            </w:r>
          </w:p>
        </w:tc>
      </w:tr>
      <w:tr w:rsidR="00845700" w:rsidRPr="00845700" w:rsidTr="0084570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800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0,5</w:t>
            </w:r>
          </w:p>
        </w:tc>
      </w:tr>
      <w:tr w:rsidR="00845700" w:rsidRPr="00845700" w:rsidTr="00845700">
        <w:trPr>
          <w:trHeight w:val="36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91 0 00 00060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Члены законодательной (представительной) власти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0,0</w:t>
            </w:r>
          </w:p>
        </w:tc>
      </w:tr>
      <w:tr w:rsidR="00845700" w:rsidRPr="00845700" w:rsidTr="00845700">
        <w:trPr>
          <w:trHeight w:val="92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4,8</w:t>
            </w:r>
          </w:p>
        </w:tc>
      </w:tr>
      <w:tr w:rsidR="00845700" w:rsidRPr="00845700" w:rsidTr="00845700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200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-4,8</w:t>
            </w:r>
          </w:p>
        </w:tc>
      </w:tr>
      <w:tr w:rsidR="00845700" w:rsidRPr="00845700" w:rsidTr="00845700">
        <w:trPr>
          <w:trHeight w:val="9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91 0 00  2Е110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0,0</w:t>
            </w:r>
          </w:p>
        </w:tc>
      </w:tr>
      <w:tr w:rsidR="00845700" w:rsidRPr="00845700" w:rsidTr="00845700">
        <w:trPr>
          <w:trHeight w:val="85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181,1</w:t>
            </w:r>
          </w:p>
        </w:tc>
      </w:tr>
      <w:tr w:rsidR="00845700" w:rsidRPr="00845700" w:rsidTr="00845700">
        <w:trPr>
          <w:trHeight w:val="17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200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-181,1</w:t>
            </w:r>
          </w:p>
        </w:tc>
      </w:tr>
      <w:tr w:rsidR="00845700" w:rsidRPr="00845700" w:rsidTr="002D4EC8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92 0 00 00000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Обеспечение деятельности казенных и бюджетных учреждений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141,1</w:t>
            </w:r>
          </w:p>
        </w:tc>
      </w:tr>
      <w:tr w:rsidR="00845700" w:rsidRPr="00845700" w:rsidTr="002D4EC8">
        <w:trPr>
          <w:trHeight w:val="19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92 0  00 00110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Предоставление услуги в сфере дошкольного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135,7</w:t>
            </w:r>
          </w:p>
        </w:tc>
      </w:tr>
      <w:tr w:rsidR="00845700" w:rsidRPr="00845700" w:rsidTr="002D4EC8">
        <w:trPr>
          <w:trHeight w:val="24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200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 xml:space="preserve">Закупка товаров, работ и услуг для обеспечения </w:t>
            </w:r>
            <w:r w:rsidRPr="00845700">
              <w:rPr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lastRenderedPageBreak/>
              <w:t>134,8</w:t>
            </w:r>
          </w:p>
        </w:tc>
      </w:tr>
      <w:tr w:rsidR="00845700" w:rsidRPr="00845700" w:rsidTr="002D4EC8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800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0,9</w:t>
            </w:r>
          </w:p>
        </w:tc>
      </w:tr>
      <w:tr w:rsidR="00845700" w:rsidRPr="00845700" w:rsidTr="002D4EC8">
        <w:trPr>
          <w:trHeight w:val="65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92 0 00 00160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0,0</w:t>
            </w:r>
          </w:p>
        </w:tc>
      </w:tr>
      <w:tr w:rsidR="00845700" w:rsidRPr="00845700" w:rsidTr="00845700">
        <w:trPr>
          <w:trHeight w:val="6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-1,1</w:t>
            </w:r>
          </w:p>
        </w:tc>
      </w:tr>
      <w:tr w:rsidR="00845700" w:rsidRPr="00845700" w:rsidTr="00845700">
        <w:trPr>
          <w:trHeight w:val="26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200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1,2</w:t>
            </w:r>
          </w:p>
        </w:tc>
      </w:tr>
      <w:tr w:rsidR="00845700" w:rsidRPr="00845700" w:rsidTr="0084570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800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-0,1</w:t>
            </w:r>
          </w:p>
        </w:tc>
      </w:tr>
      <w:tr w:rsidR="00845700" w:rsidRPr="00845700" w:rsidTr="00845700">
        <w:trPr>
          <w:trHeight w:val="49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92 0  00 00190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Предоставление общего (начального, основного, среднего) образования в общеобразовательных организациях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-0,3</w:t>
            </w:r>
          </w:p>
        </w:tc>
      </w:tr>
      <w:tr w:rsidR="00845700" w:rsidRPr="00845700" w:rsidTr="00845700">
        <w:trPr>
          <w:trHeight w:val="26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600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-0,3</w:t>
            </w:r>
          </w:p>
        </w:tc>
      </w:tr>
      <w:tr w:rsidR="00845700" w:rsidRPr="00845700" w:rsidTr="002D4EC8">
        <w:trPr>
          <w:trHeight w:val="97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92 0 00 SН090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proofErr w:type="gramStart"/>
            <w:r w:rsidRPr="00845700">
              <w:rPr>
                <w:sz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общеобразовательных учреждениях со специальным наименованием "специальные учебно-воспитательные учреждения для обучающихся с </w:t>
            </w:r>
            <w:proofErr w:type="spellStart"/>
            <w:r w:rsidRPr="00845700">
              <w:rPr>
                <w:sz w:val="24"/>
              </w:rPr>
              <w:t>девиантным</w:t>
            </w:r>
            <w:proofErr w:type="spellEnd"/>
            <w:r w:rsidRPr="00845700">
              <w:rPr>
                <w:sz w:val="24"/>
              </w:rPr>
              <w:t xml:space="preserve"> (общественно опасным) поведением" и муниципальных санаторных общеобразовательных учреждениях, районный бюджет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5,7</w:t>
            </w:r>
          </w:p>
        </w:tc>
      </w:tr>
      <w:tr w:rsidR="00845700" w:rsidRPr="00845700" w:rsidTr="00845700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200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5,7</w:t>
            </w:r>
          </w:p>
        </w:tc>
      </w:tr>
      <w:tr w:rsidR="00845700" w:rsidRPr="00845700" w:rsidTr="00845700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92  0 00 2Е290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Мероприятия по организации оздоровления и отдыха детей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0,0</w:t>
            </w:r>
          </w:p>
        </w:tc>
      </w:tr>
      <w:tr w:rsidR="00845700" w:rsidRPr="00845700" w:rsidTr="00845700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200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-5,9</w:t>
            </w:r>
          </w:p>
        </w:tc>
      </w:tr>
      <w:tr w:rsidR="00845700" w:rsidRPr="00845700" w:rsidTr="002D4EC8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300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rPr>
                <w:sz w:val="24"/>
              </w:rPr>
            </w:pPr>
            <w:r w:rsidRPr="008457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5,9</w:t>
            </w:r>
          </w:p>
        </w:tc>
      </w:tr>
      <w:tr w:rsidR="00845700" w:rsidRPr="00845700" w:rsidTr="0084570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sz w:val="24"/>
              </w:rPr>
            </w:pPr>
            <w:r w:rsidRPr="00845700">
              <w:rPr>
                <w:sz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00" w:rsidRPr="00845700" w:rsidRDefault="00845700" w:rsidP="00845700">
            <w:pPr>
              <w:jc w:val="center"/>
              <w:rPr>
                <w:b/>
                <w:bCs/>
                <w:sz w:val="24"/>
              </w:rPr>
            </w:pPr>
            <w:r w:rsidRPr="00845700">
              <w:rPr>
                <w:b/>
                <w:bCs/>
                <w:sz w:val="24"/>
              </w:rPr>
              <w:t>-740,3</w:t>
            </w:r>
          </w:p>
        </w:tc>
      </w:tr>
    </w:tbl>
    <w:p w:rsidR="00997594" w:rsidRPr="00845700" w:rsidRDefault="00997594" w:rsidP="00997594">
      <w:pPr>
        <w:rPr>
          <w:sz w:val="24"/>
        </w:rPr>
      </w:pPr>
    </w:p>
    <w:sectPr w:rsidR="00997594" w:rsidRPr="00845700" w:rsidSect="00E22AA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14" w:rsidRDefault="001D7D14" w:rsidP="00E22AA4">
      <w:r>
        <w:separator/>
      </w:r>
    </w:p>
  </w:endnote>
  <w:endnote w:type="continuationSeparator" w:id="0">
    <w:p w:rsidR="001D7D14" w:rsidRDefault="001D7D14" w:rsidP="00E2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14" w:rsidRDefault="001D7D14" w:rsidP="00E22AA4">
      <w:r>
        <w:separator/>
      </w:r>
    </w:p>
  </w:footnote>
  <w:footnote w:type="continuationSeparator" w:id="0">
    <w:p w:rsidR="001D7D14" w:rsidRDefault="001D7D14" w:rsidP="00E22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445262"/>
      <w:docPartObj>
        <w:docPartGallery w:val="Page Numbers (Top of Page)"/>
        <w:docPartUnique/>
      </w:docPartObj>
    </w:sdtPr>
    <w:sdtContent>
      <w:p w:rsidR="00E22AA4" w:rsidRDefault="00E22AA4">
        <w:pPr>
          <w:pStyle w:val="a5"/>
          <w:jc w:val="center"/>
        </w:pPr>
        <w:r w:rsidRPr="00E22AA4">
          <w:rPr>
            <w:sz w:val="24"/>
          </w:rPr>
          <w:fldChar w:fldCharType="begin"/>
        </w:r>
        <w:r w:rsidRPr="00E22AA4">
          <w:rPr>
            <w:sz w:val="24"/>
          </w:rPr>
          <w:instrText>PAGE   \* MERGEFORMAT</w:instrText>
        </w:r>
        <w:r w:rsidRPr="00E22AA4">
          <w:rPr>
            <w:sz w:val="24"/>
          </w:rPr>
          <w:fldChar w:fldCharType="separate"/>
        </w:r>
        <w:r w:rsidR="002D4EC8">
          <w:rPr>
            <w:noProof/>
            <w:sz w:val="24"/>
          </w:rPr>
          <w:t>5</w:t>
        </w:r>
        <w:r w:rsidRPr="00E22AA4">
          <w:rPr>
            <w:sz w:val="24"/>
          </w:rPr>
          <w:fldChar w:fldCharType="end"/>
        </w:r>
      </w:p>
    </w:sdtContent>
  </w:sdt>
  <w:p w:rsidR="00E22AA4" w:rsidRDefault="00E22A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D7D14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D4EC8"/>
    <w:rsid w:val="002E5BBE"/>
    <w:rsid w:val="002F7F64"/>
    <w:rsid w:val="00300197"/>
    <w:rsid w:val="00300487"/>
    <w:rsid w:val="00300ADA"/>
    <w:rsid w:val="00300BFA"/>
    <w:rsid w:val="003131C7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45700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131ED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2E41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2AA4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DA2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2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AA4"/>
    <w:rPr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2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AA4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DA2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2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AA4"/>
    <w:rPr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2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AA4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2016-11-23T09:27:00Z</dcterms:created>
  <dcterms:modified xsi:type="dcterms:W3CDTF">2016-11-23T09:35:00Z</dcterms:modified>
</cp:coreProperties>
</file>