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Приложение</w:t>
      </w:r>
      <w:r w:rsidR="00787372">
        <w:rPr>
          <w:sz w:val="24"/>
        </w:rPr>
        <w:t xml:space="preserve"> 4</w:t>
      </w:r>
      <w:r w:rsidRPr="00512FA6">
        <w:rPr>
          <w:sz w:val="24"/>
        </w:rPr>
        <w:t xml:space="preserve"> 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318</w:t>
      </w:r>
    </w:p>
    <w:p w:rsidR="00AB11E1" w:rsidRDefault="00AB11E1" w:rsidP="00512FA6">
      <w:pPr>
        <w:ind w:firstLine="5670"/>
        <w:rPr>
          <w:sz w:val="24"/>
        </w:rPr>
      </w:pP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3520"/>
        <w:gridCol w:w="1300"/>
      </w:tblGrid>
      <w:tr w:rsidR="00787372" w:rsidRPr="00787372" w:rsidTr="00175522">
        <w:trPr>
          <w:trHeight w:val="1017"/>
        </w:trPr>
        <w:tc>
          <w:tcPr>
            <w:tcW w:w="98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787372" w:rsidRDefault="00787372" w:rsidP="00787372">
            <w:pPr>
              <w:ind w:left="5577"/>
              <w:rPr>
                <w:sz w:val="24"/>
              </w:rPr>
            </w:pPr>
            <w:r w:rsidRPr="00787372">
              <w:rPr>
                <w:sz w:val="24"/>
              </w:rPr>
              <w:t>" Приложение 7</w:t>
            </w:r>
          </w:p>
          <w:p w:rsidR="00787372" w:rsidRPr="00787372" w:rsidRDefault="00787372" w:rsidP="00787372">
            <w:pPr>
              <w:ind w:left="5577"/>
              <w:rPr>
                <w:sz w:val="24"/>
              </w:rPr>
            </w:pPr>
            <w:r w:rsidRPr="00787372">
              <w:rPr>
                <w:sz w:val="24"/>
              </w:rPr>
              <w:t xml:space="preserve"> к решению Земского Собрания</w:t>
            </w:r>
          </w:p>
          <w:p w:rsidR="00787372" w:rsidRDefault="00787372" w:rsidP="00787372">
            <w:pPr>
              <w:ind w:left="5577"/>
              <w:rPr>
                <w:color w:val="000000"/>
                <w:sz w:val="24"/>
              </w:rPr>
            </w:pPr>
            <w:r w:rsidRPr="00787372">
              <w:rPr>
                <w:color w:val="000000"/>
                <w:sz w:val="24"/>
              </w:rPr>
              <w:t>от 17.12.2015 № 229</w:t>
            </w:r>
          </w:p>
          <w:p w:rsidR="00787372" w:rsidRPr="00EC35A1" w:rsidRDefault="00787372" w:rsidP="00787372">
            <w:pPr>
              <w:ind w:left="5577"/>
              <w:rPr>
                <w:sz w:val="24"/>
              </w:rPr>
            </w:pPr>
          </w:p>
        </w:tc>
      </w:tr>
      <w:tr w:rsidR="00787372" w:rsidRPr="00787372" w:rsidTr="00175522">
        <w:trPr>
          <w:trHeight w:val="1050"/>
        </w:trPr>
        <w:tc>
          <w:tcPr>
            <w:tcW w:w="9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372" w:rsidRDefault="00787372" w:rsidP="00787372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787372">
              <w:rPr>
                <w:b/>
                <w:bCs/>
                <w:color w:val="000000"/>
                <w:szCs w:val="28"/>
              </w:rPr>
              <w:t>Субсидии, субвенции и иные межбюджетные трансферты, получаемые в бюджет Александровского муниципального района из федерального и краевого бюджетов на 2016 год</w:t>
            </w:r>
            <w:proofErr w:type="gramEnd"/>
          </w:p>
          <w:p w:rsidR="00787372" w:rsidRPr="00787372" w:rsidRDefault="00787372" w:rsidP="0078737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B11E1" w:rsidRPr="00AB11E1" w:rsidTr="00175522">
        <w:trPr>
          <w:trHeight w:val="70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jc w:val="center"/>
              <w:rPr>
                <w:b/>
                <w:sz w:val="24"/>
              </w:rPr>
            </w:pPr>
            <w:r w:rsidRPr="00AB11E1">
              <w:rPr>
                <w:b/>
                <w:sz w:val="24"/>
              </w:rPr>
              <w:t>Наименование субвенций, субсидий, иных межбюджетных трансфертов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22" w:rsidRDefault="00AB11E1">
            <w:pPr>
              <w:jc w:val="center"/>
              <w:rPr>
                <w:b/>
                <w:sz w:val="24"/>
              </w:rPr>
            </w:pPr>
            <w:r w:rsidRPr="00AB11E1">
              <w:rPr>
                <w:b/>
                <w:sz w:val="24"/>
              </w:rPr>
              <w:t>Всего, тыс.</w:t>
            </w:r>
          </w:p>
          <w:p w:rsidR="00AB11E1" w:rsidRPr="00AB11E1" w:rsidRDefault="00AB11E1">
            <w:pPr>
              <w:jc w:val="center"/>
              <w:rPr>
                <w:b/>
                <w:sz w:val="24"/>
              </w:rPr>
            </w:pPr>
            <w:r w:rsidRPr="00AB11E1">
              <w:rPr>
                <w:b/>
                <w:sz w:val="24"/>
              </w:rPr>
              <w:t>рублей</w:t>
            </w:r>
          </w:p>
        </w:tc>
      </w:tr>
      <w:tr w:rsidR="00AB11E1" w:rsidRPr="00AB11E1" w:rsidTr="00EC35A1">
        <w:trPr>
          <w:trHeight w:val="146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мер социальной поддержки  педагогическим работникам образовательных государственных и  муниципальных  организаций Пермского края, работающим и проживающим в сельской местности и поселках городского типа (рабочих поселках) по оплате  жилого помещения и коммунальных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10 815,2</w:t>
            </w:r>
          </w:p>
        </w:tc>
      </w:tr>
      <w:tr w:rsidR="00AB11E1" w:rsidRPr="00AB11E1" w:rsidTr="00EC35A1">
        <w:trPr>
          <w:trHeight w:val="50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 xml:space="preserve">Составление протоколов </w:t>
            </w:r>
            <w:proofErr w:type="gramStart"/>
            <w:r w:rsidRPr="00AB11E1">
              <w:rPr>
                <w:sz w:val="24"/>
              </w:rPr>
              <w:t>об</w:t>
            </w:r>
            <w:proofErr w:type="gramEnd"/>
            <w:r w:rsidRPr="00AB11E1">
              <w:rPr>
                <w:sz w:val="24"/>
              </w:rPr>
              <w:t xml:space="preserve"> административных правонарушений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5,9</w:t>
            </w:r>
          </w:p>
        </w:tc>
      </w:tr>
      <w:tr w:rsidR="00AB11E1" w:rsidRPr="00AB11E1" w:rsidTr="00EC35A1">
        <w:trPr>
          <w:trHeight w:val="68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42,4</w:t>
            </w:r>
          </w:p>
        </w:tc>
      </w:tr>
      <w:tr w:rsidR="00AB11E1" w:rsidRPr="00AB11E1" w:rsidTr="00EC35A1">
        <w:trPr>
          <w:trHeight w:val="99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AB11E1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336,7</w:t>
            </w:r>
          </w:p>
        </w:tc>
      </w:tr>
      <w:tr w:rsidR="00AB11E1" w:rsidRPr="00AB11E1" w:rsidTr="00EC35A1">
        <w:trPr>
          <w:trHeight w:val="83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Выплата  вознаграждения за выполнение функций  классного руководителя педагогическим работникам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4 549,7</w:t>
            </w:r>
          </w:p>
        </w:tc>
      </w:tr>
      <w:tr w:rsidR="00AB11E1" w:rsidRPr="00AB11E1" w:rsidTr="00EC35A1">
        <w:trPr>
          <w:trHeight w:val="69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1 411,6</w:t>
            </w:r>
          </w:p>
        </w:tc>
      </w:tr>
      <w:tr w:rsidR="00AB11E1" w:rsidRPr="00AB11E1" w:rsidTr="00EC35A1">
        <w:trPr>
          <w:trHeight w:val="9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12,8</w:t>
            </w:r>
          </w:p>
        </w:tc>
      </w:tr>
      <w:tr w:rsidR="00AB11E1" w:rsidRPr="00AB11E1" w:rsidTr="00175522">
        <w:trPr>
          <w:trHeight w:val="64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мер социальной поддержки учащимся из многодетных малоимущих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4 979,6</w:t>
            </w:r>
          </w:p>
        </w:tc>
      </w:tr>
      <w:tr w:rsidR="00AB11E1" w:rsidRPr="00AB11E1" w:rsidTr="00EC35A1">
        <w:trPr>
          <w:trHeight w:val="6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 w:rsidP="00175522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мер социальной поддержки учащимся из малоимущих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8 044,7</w:t>
            </w:r>
          </w:p>
        </w:tc>
      </w:tr>
      <w:tr w:rsidR="00AB11E1" w:rsidRPr="00AB11E1" w:rsidTr="00EC35A1">
        <w:trPr>
          <w:trHeight w:val="141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126 005,4</w:t>
            </w:r>
          </w:p>
        </w:tc>
      </w:tr>
      <w:tr w:rsidR="00175522" w:rsidRPr="00AB11E1" w:rsidTr="00EC35A1">
        <w:trPr>
          <w:trHeight w:val="112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126 769,6</w:t>
            </w:r>
          </w:p>
        </w:tc>
      </w:tr>
      <w:tr w:rsidR="00AB11E1" w:rsidRPr="00AB11E1" w:rsidTr="00175522">
        <w:trPr>
          <w:trHeight w:val="254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lastRenderedPageBreak/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AB11E1">
              <w:rPr>
                <w:sz w:val="24"/>
              </w:rPr>
              <w:t>девиантным</w:t>
            </w:r>
            <w:proofErr w:type="spellEnd"/>
            <w:r w:rsidRPr="00AB11E1">
              <w:rPr>
                <w:sz w:val="24"/>
              </w:rPr>
              <w:t xml:space="preserve"> (общественно опасным) </w:t>
            </w:r>
            <w:proofErr w:type="spellStart"/>
            <w:r w:rsidRPr="00AB11E1">
              <w:rPr>
                <w:sz w:val="24"/>
              </w:rPr>
              <w:t>поведением</w:t>
            </w:r>
            <w:proofErr w:type="gramStart"/>
            <w:r w:rsidRPr="00AB11E1">
              <w:rPr>
                <w:sz w:val="24"/>
              </w:rPr>
              <w:t>"и</w:t>
            </w:r>
            <w:proofErr w:type="spellEnd"/>
            <w:proofErr w:type="gramEnd"/>
            <w:r w:rsidRPr="00AB11E1">
              <w:rPr>
                <w:sz w:val="24"/>
              </w:rPr>
              <w:t xml:space="preserve"> муниципальных санаторных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3 302,2</w:t>
            </w:r>
          </w:p>
        </w:tc>
      </w:tr>
      <w:tr w:rsidR="00AB11E1" w:rsidRPr="00AB11E1" w:rsidTr="00175522">
        <w:trPr>
          <w:trHeight w:val="69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740,3</w:t>
            </w:r>
          </w:p>
        </w:tc>
      </w:tr>
      <w:tr w:rsidR="00AB11E1" w:rsidRPr="00AB11E1" w:rsidTr="00175522">
        <w:trPr>
          <w:trHeight w:val="112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10,8</w:t>
            </w:r>
          </w:p>
        </w:tc>
      </w:tr>
      <w:tr w:rsidR="00AB11E1" w:rsidRPr="00AB11E1" w:rsidTr="00175522">
        <w:trPr>
          <w:trHeight w:val="9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 w:rsidP="00175522">
            <w:pPr>
              <w:rPr>
                <w:sz w:val="24"/>
              </w:rPr>
            </w:pPr>
            <w:r w:rsidRPr="00AB11E1">
              <w:rPr>
                <w:sz w:val="24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0,4</w:t>
            </w:r>
          </w:p>
        </w:tc>
      </w:tr>
      <w:tr w:rsidR="00AB11E1" w:rsidRPr="00AB11E1" w:rsidTr="00175522">
        <w:trPr>
          <w:trHeight w:val="93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5 354,0</w:t>
            </w:r>
          </w:p>
        </w:tc>
      </w:tr>
      <w:tr w:rsidR="00AB11E1" w:rsidRPr="00AB11E1" w:rsidTr="00175522">
        <w:trPr>
          <w:trHeight w:val="653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мер социальной поддержки педагогическим работникам 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3 876,6</w:t>
            </w:r>
          </w:p>
        </w:tc>
      </w:tr>
      <w:tr w:rsidR="00AB11E1" w:rsidRPr="00AB11E1" w:rsidTr="00175522">
        <w:trPr>
          <w:trHeight w:val="36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Мероприятия по  организации   оздоровления и отдыха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5 116,6</w:t>
            </w:r>
          </w:p>
        </w:tc>
      </w:tr>
      <w:tr w:rsidR="00AB11E1" w:rsidRPr="00AB11E1" w:rsidTr="00175522">
        <w:trPr>
          <w:trHeight w:val="40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1 574,8</w:t>
            </w:r>
          </w:p>
        </w:tc>
      </w:tr>
      <w:tr w:rsidR="00AB11E1" w:rsidRPr="00AB11E1" w:rsidTr="00175522">
        <w:trPr>
          <w:trHeight w:val="47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116,4</w:t>
            </w:r>
          </w:p>
        </w:tc>
      </w:tr>
      <w:tr w:rsidR="00AB11E1" w:rsidRPr="00AB11E1" w:rsidTr="00175522">
        <w:trPr>
          <w:trHeight w:val="6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5,0</w:t>
            </w:r>
          </w:p>
        </w:tc>
      </w:tr>
      <w:tr w:rsidR="00AB11E1" w:rsidRPr="00AB11E1" w:rsidTr="00175522">
        <w:trPr>
          <w:trHeight w:val="94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(федеральные)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10,0</w:t>
            </w:r>
          </w:p>
        </w:tc>
      </w:tr>
      <w:tr w:rsidR="00175522" w:rsidRPr="00AB11E1" w:rsidTr="00175522">
        <w:trPr>
          <w:trHeight w:val="45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281,8</w:t>
            </w:r>
          </w:p>
        </w:tc>
      </w:tr>
      <w:tr w:rsidR="00AB11E1" w:rsidRPr="00AB11E1" w:rsidTr="00175522">
        <w:trPr>
          <w:trHeight w:val="141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жильем отдельных категорий граждан, установленных Федеральным законом от 12 января 1995 г. № 5-ФЗ "О ветеранах", в соответствии с Указом Президента Российской Федерации от 7 мая 2008 г. № 714 "Об обеспечении жильем ветеранов Великой Отечественной войны 1941 - 1945 годов"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1 253,4</w:t>
            </w:r>
          </w:p>
        </w:tc>
      </w:tr>
      <w:tr w:rsidR="00AB11E1" w:rsidRPr="00AB11E1" w:rsidTr="00175522">
        <w:trPr>
          <w:trHeight w:val="1123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1 258,4</w:t>
            </w:r>
          </w:p>
        </w:tc>
      </w:tr>
      <w:tr w:rsidR="00AB11E1" w:rsidRPr="00AB11E1" w:rsidTr="00175522">
        <w:trPr>
          <w:trHeight w:val="92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8,6</w:t>
            </w:r>
          </w:p>
        </w:tc>
      </w:tr>
      <w:tr w:rsidR="00AB11E1" w:rsidRPr="00AB11E1" w:rsidTr="00175522">
        <w:trPr>
          <w:trHeight w:val="63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225,6</w:t>
            </w:r>
          </w:p>
        </w:tc>
      </w:tr>
      <w:tr w:rsidR="00AB11E1" w:rsidRPr="00AB11E1" w:rsidTr="00175522">
        <w:trPr>
          <w:trHeight w:val="86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lastRenderedPageBreak/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13 519,4</w:t>
            </w:r>
          </w:p>
        </w:tc>
      </w:tr>
      <w:tr w:rsidR="00AB11E1" w:rsidRPr="00AB11E1" w:rsidTr="00175522">
        <w:trPr>
          <w:trHeight w:val="125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proofErr w:type="spellStart"/>
            <w:r w:rsidRPr="00AB11E1">
              <w:rPr>
                <w:sz w:val="24"/>
              </w:rPr>
              <w:t>Софинансирование</w:t>
            </w:r>
            <w:proofErr w:type="spellEnd"/>
            <w:r w:rsidRPr="00AB11E1">
              <w:rPr>
                <w:sz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 (Инвестиционный проект "Строительство 200-квартирного жилого дома по ул. Юбилейная,7 в п. Яйва</w:t>
            </w:r>
            <w:proofErr w:type="gramStart"/>
            <w:r w:rsidRPr="00AB11E1">
              <w:rPr>
                <w:sz w:val="24"/>
              </w:rPr>
              <w:t>"(</w:t>
            </w:r>
            <w:proofErr w:type="gramEnd"/>
            <w:r w:rsidRPr="00AB11E1">
              <w:rPr>
                <w:sz w:val="24"/>
              </w:rPr>
              <w:t xml:space="preserve"> за счет денежного остатка)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2 689,2</w:t>
            </w:r>
          </w:p>
        </w:tc>
      </w:tr>
      <w:tr w:rsidR="00AB11E1" w:rsidRPr="00AB11E1" w:rsidTr="00175522">
        <w:trPr>
          <w:trHeight w:val="6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 w:rsidP="00175522">
            <w:pPr>
              <w:rPr>
                <w:sz w:val="24"/>
              </w:rPr>
            </w:pPr>
            <w:r w:rsidRPr="00AB11E1">
              <w:rPr>
                <w:sz w:val="24"/>
              </w:rPr>
              <w:t>Обеспечение мероприятий по переселению граждан из аварийного жилищного фонда за счет сре</w:t>
            </w:r>
            <w:proofErr w:type="gramStart"/>
            <w:r w:rsidRPr="00AB11E1">
              <w:rPr>
                <w:sz w:val="24"/>
              </w:rPr>
              <w:t>дств кр</w:t>
            </w:r>
            <w:proofErr w:type="gramEnd"/>
            <w:r w:rsidRPr="00AB11E1">
              <w:rPr>
                <w:sz w:val="24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9 035,7</w:t>
            </w:r>
          </w:p>
        </w:tc>
      </w:tr>
      <w:tr w:rsidR="00175522" w:rsidRPr="00AB11E1" w:rsidTr="00175522">
        <w:trPr>
          <w:trHeight w:val="63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Проектирование, строительство (реконструкция)</w:t>
            </w:r>
            <w:proofErr w:type="gramStart"/>
            <w:r w:rsidRPr="00AB11E1">
              <w:rPr>
                <w:sz w:val="24"/>
              </w:rPr>
              <w:t>,к</w:t>
            </w:r>
            <w:proofErr w:type="gramEnd"/>
            <w:r w:rsidRPr="00AB11E1">
              <w:rPr>
                <w:sz w:val="24"/>
              </w:rPr>
              <w:t>апитальный ремонт и ремонт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134 924,1</w:t>
            </w:r>
          </w:p>
        </w:tc>
      </w:tr>
      <w:tr w:rsidR="00AB11E1" w:rsidRPr="00AB11E1" w:rsidTr="00175522">
        <w:trPr>
          <w:trHeight w:val="853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Предоставление социальных выплат молодым семьям на приобретение (строительства) жилья (в рамках федеральной целевой программы "Жилище" на 2015-2020 годы)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991,5</w:t>
            </w:r>
          </w:p>
        </w:tc>
      </w:tr>
      <w:tr w:rsidR="00AB11E1" w:rsidRPr="00AB11E1" w:rsidTr="00175522">
        <w:trPr>
          <w:trHeight w:val="55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Мероприятия подпрограммы "Обеспечение жильем молодых семей "ФЦП "Жилище" на 2015-2020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725,4</w:t>
            </w:r>
          </w:p>
        </w:tc>
      </w:tr>
      <w:tr w:rsidR="00AB11E1" w:rsidRPr="00AB11E1" w:rsidTr="00175522">
        <w:trPr>
          <w:trHeight w:val="63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 xml:space="preserve">Единовременная денежная выплата </w:t>
            </w:r>
            <w:proofErr w:type="gramStart"/>
            <w:r w:rsidRPr="00AB11E1">
              <w:rPr>
                <w:sz w:val="24"/>
              </w:rPr>
              <w:t>обучающимся</w:t>
            </w:r>
            <w:proofErr w:type="gramEnd"/>
            <w:r w:rsidRPr="00AB11E1">
              <w:rPr>
                <w:sz w:val="24"/>
              </w:rPr>
              <w:t xml:space="preserve"> из малоимущих семей, поступившим в первый класс общеобразовательной 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645,0</w:t>
            </w:r>
          </w:p>
        </w:tc>
      </w:tr>
      <w:tr w:rsidR="00AB11E1" w:rsidRPr="00AB11E1" w:rsidTr="00175522">
        <w:trPr>
          <w:trHeight w:val="63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Мероприятия по обустройству и продвижению туристских маршрутов по Пермскому краю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250,0</w:t>
            </w:r>
          </w:p>
        </w:tc>
      </w:tr>
      <w:tr w:rsidR="00AB11E1" w:rsidRPr="00AB11E1" w:rsidTr="00175522">
        <w:trPr>
          <w:trHeight w:val="45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>
            <w:pPr>
              <w:rPr>
                <w:sz w:val="24"/>
              </w:rPr>
            </w:pPr>
            <w:r w:rsidRPr="00AB11E1">
              <w:rPr>
                <w:sz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sz w:val="24"/>
              </w:rPr>
            </w:pPr>
            <w:r w:rsidRPr="00AB11E1">
              <w:rPr>
                <w:sz w:val="24"/>
              </w:rPr>
              <w:t>8,7</w:t>
            </w:r>
          </w:p>
        </w:tc>
      </w:tr>
      <w:tr w:rsidR="00AB11E1" w:rsidRPr="00AB11E1" w:rsidTr="00175522">
        <w:trPr>
          <w:trHeight w:val="31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1E1" w:rsidRPr="00AB11E1" w:rsidRDefault="00AB11E1">
            <w:pPr>
              <w:rPr>
                <w:b/>
                <w:bCs/>
                <w:color w:val="000000"/>
                <w:sz w:val="24"/>
              </w:rPr>
            </w:pPr>
            <w:r w:rsidRPr="00AB11E1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E1" w:rsidRPr="00AB11E1" w:rsidRDefault="00AB11E1" w:rsidP="00175522">
            <w:pPr>
              <w:jc w:val="center"/>
              <w:rPr>
                <w:b/>
                <w:bCs/>
                <w:sz w:val="24"/>
              </w:rPr>
            </w:pPr>
            <w:r w:rsidRPr="00AB11E1">
              <w:rPr>
                <w:b/>
                <w:bCs/>
                <w:sz w:val="24"/>
              </w:rPr>
              <w:t>468 897,50</w:t>
            </w:r>
          </w:p>
        </w:tc>
      </w:tr>
      <w:tr w:rsidR="00787372" w:rsidRPr="00AB11E1" w:rsidTr="00175522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372" w:rsidRPr="00AB11E1" w:rsidRDefault="00787372" w:rsidP="00787372">
            <w:pPr>
              <w:rPr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372" w:rsidRPr="00AB11E1" w:rsidRDefault="00787372" w:rsidP="00787372">
            <w:pPr>
              <w:jc w:val="right"/>
              <w:rPr>
                <w:color w:val="000000"/>
                <w:sz w:val="24"/>
              </w:rPr>
            </w:pPr>
            <w:r w:rsidRPr="00AB11E1">
              <w:rPr>
                <w:color w:val="000000"/>
                <w:sz w:val="24"/>
              </w:rPr>
              <w:t>»</w:t>
            </w:r>
          </w:p>
        </w:tc>
      </w:tr>
    </w:tbl>
    <w:p w:rsidR="00997594" w:rsidRPr="00AB11E1" w:rsidRDefault="00997594" w:rsidP="00997594">
      <w:pPr>
        <w:rPr>
          <w:sz w:val="24"/>
        </w:rPr>
      </w:pPr>
    </w:p>
    <w:sectPr w:rsidR="00997594" w:rsidRPr="00AB11E1" w:rsidSect="007873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552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87372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B11E1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35A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2016-12-15T08:45:00Z</cp:lastPrinted>
  <dcterms:created xsi:type="dcterms:W3CDTF">2016-12-14T10:27:00Z</dcterms:created>
  <dcterms:modified xsi:type="dcterms:W3CDTF">2016-12-15T08:45:00Z</dcterms:modified>
</cp:coreProperties>
</file>