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E51EA8">
        <w:rPr>
          <w:sz w:val="24"/>
        </w:rPr>
        <w:t>3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E51EA8" w:rsidRDefault="00E51EA8" w:rsidP="00512FA6">
      <w:pPr>
        <w:ind w:firstLine="5670"/>
        <w:rPr>
          <w:sz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637"/>
        <w:gridCol w:w="5868"/>
      </w:tblGrid>
      <w:tr w:rsidR="00E51EA8" w:rsidRPr="00E51EA8" w:rsidTr="00E51EA8">
        <w:trPr>
          <w:trHeight w:val="25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A8" w:rsidRDefault="00E51EA8" w:rsidP="00E51EA8">
            <w:pPr>
              <w:jc w:val="center"/>
              <w:rPr>
                <w:b/>
                <w:bCs/>
                <w:szCs w:val="28"/>
              </w:rPr>
            </w:pPr>
            <w:r w:rsidRPr="00E51EA8">
              <w:rPr>
                <w:b/>
                <w:bCs/>
                <w:szCs w:val="28"/>
              </w:rPr>
              <w:t xml:space="preserve">Перечень главных администраторов доходов бюджета </w:t>
            </w:r>
          </w:p>
          <w:p w:rsidR="00E51EA8" w:rsidRPr="00E51EA8" w:rsidRDefault="00E51EA8" w:rsidP="00E51EA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E51EA8" w:rsidRPr="00E51EA8" w:rsidTr="00E51EA8">
        <w:trPr>
          <w:trHeight w:val="11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 xml:space="preserve">Код главного </w:t>
            </w:r>
            <w:proofErr w:type="spellStart"/>
            <w:proofErr w:type="gramStart"/>
            <w:r w:rsidRPr="00E51EA8">
              <w:rPr>
                <w:b/>
                <w:bCs/>
                <w:sz w:val="24"/>
              </w:rPr>
              <w:t>админист-ратора</w:t>
            </w:r>
            <w:proofErr w:type="spellEnd"/>
            <w:proofErr w:type="gramEnd"/>
            <w:r w:rsidRPr="00E51EA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Код классификации доходов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 xml:space="preserve">Наименование главного администратора доходов  </w:t>
            </w:r>
          </w:p>
        </w:tc>
      </w:tr>
      <w:tr w:rsidR="00E51EA8" w:rsidRPr="00E51EA8" w:rsidTr="00E51EA8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3</w:t>
            </w:r>
          </w:p>
        </w:tc>
      </w:tr>
      <w:tr w:rsidR="00E51EA8" w:rsidRPr="00E51EA8" w:rsidTr="00E51EA8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075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 Пермского края</w:t>
            </w:r>
          </w:p>
        </w:tc>
      </w:tr>
      <w:tr w:rsidR="00E51EA8" w:rsidRPr="00E51EA8" w:rsidTr="00B87EE7">
        <w:trPr>
          <w:trHeight w:val="7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1 13 02995 05 0000 130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sz w:val="24"/>
              </w:rPr>
            </w:pPr>
            <w:r w:rsidRPr="00E51EA8">
              <w:rPr>
                <w:sz w:val="24"/>
              </w:rPr>
              <w:t>Прочие доходы от компенсации затрат бюджетов муниципальных районов</w:t>
            </w:r>
          </w:p>
        </w:tc>
      </w:tr>
      <w:tr w:rsidR="00E51EA8" w:rsidRPr="00E51EA8" w:rsidTr="00B87EE7">
        <w:trPr>
          <w:trHeight w:val="6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1 17 01050 05 0000 180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sz w:val="24"/>
              </w:rPr>
            </w:pPr>
            <w:r w:rsidRPr="00E51EA8">
              <w:rPr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51EA8" w:rsidRPr="00E51EA8" w:rsidTr="00B87EE7">
        <w:trPr>
          <w:trHeight w:val="4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bookmarkStart w:id="0" w:name="_GoBack"/>
            <w:bookmarkEnd w:id="0"/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2 02 29999 05 0000 151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субсидии бюджетам муниципальных районов</w:t>
            </w:r>
          </w:p>
        </w:tc>
      </w:tr>
      <w:tr w:rsidR="00E51EA8" w:rsidRPr="00E51EA8" w:rsidTr="00B87EE7">
        <w:trPr>
          <w:trHeight w:val="9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bookmarkStart w:id="1" w:name="RANGE!A15"/>
            <w:r w:rsidRPr="00E51EA8">
              <w:rPr>
                <w:sz w:val="24"/>
              </w:rPr>
              <w:t> </w:t>
            </w:r>
            <w:bookmarkEnd w:id="1"/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2 02 30021 05 0000 151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E51EA8" w:rsidRPr="00E51EA8" w:rsidTr="00E51EA8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2 02 30024 05 0000 151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1EA8" w:rsidRPr="00E51EA8" w:rsidTr="00E51EA8">
        <w:trPr>
          <w:trHeight w:val="15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2 02 30029 05 0000 151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51EA8" w:rsidRPr="00E51EA8" w:rsidTr="00B87EE7">
        <w:trPr>
          <w:trHeight w:val="46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2 02 39999 05 0000 151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субвенции бюджетам муниципальных районов</w:t>
            </w:r>
          </w:p>
        </w:tc>
      </w:tr>
      <w:tr w:rsidR="00E51EA8" w:rsidRPr="00E51EA8" w:rsidTr="00B87EE7">
        <w:trPr>
          <w:trHeight w:val="68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2 02 49999 05 0000 151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51EA8" w:rsidRPr="00E51EA8" w:rsidTr="00B87EE7">
        <w:trPr>
          <w:trHeight w:val="9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2 18 05010 05 0000 180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51EA8" w:rsidRPr="00E51EA8" w:rsidTr="00E51EA8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2 19 60010 05 0000 151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1EA8" w:rsidRPr="00E51EA8" w:rsidTr="00B87EE7">
        <w:trPr>
          <w:trHeight w:val="59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306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Контрольно-счетная палата Александровского муниципального района</w:t>
            </w:r>
          </w:p>
        </w:tc>
      </w:tr>
      <w:tr w:rsidR="00E51EA8" w:rsidRPr="00E51EA8" w:rsidTr="00B87EE7">
        <w:trPr>
          <w:trHeight w:val="7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1 13 02995 05 0000 130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доходы от компенсации затрат бюджетов муниципальных районов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1 17 01050 05 0000 180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311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Администрация Александровского муниципального района Пермского края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1 08 07150 01 1000 110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1 08 07150 01 2000 110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Государственная пошлина за выдачу разрешения на установку рекламной конструкции (пени, штрафы)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1 08 07150 01 3000 110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Государственная пошлина за выдачу разрешения на установку рекламной конструкции (взыскания)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1 08 07150 01 4000 110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E51EA8" w:rsidRPr="00E51EA8" w:rsidTr="00E51EA8">
        <w:trPr>
          <w:trHeight w:val="16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1 11 05013 10 0000 120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51EA8" w:rsidRPr="00E51EA8" w:rsidTr="00E51EA8">
        <w:trPr>
          <w:trHeight w:val="16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1 11 05013 13 0000 120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51EA8" w:rsidRPr="00E51EA8" w:rsidTr="00E51EA8">
        <w:trPr>
          <w:trHeight w:val="15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1 11 05025 05 0000 120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proofErr w:type="gramStart"/>
            <w:r w:rsidRPr="00E51EA8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51EA8" w:rsidRPr="00E51EA8" w:rsidTr="00E51EA8">
        <w:trPr>
          <w:trHeight w:val="1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1 11 05035 05 0000 120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1EA8" w:rsidRPr="00E51EA8" w:rsidTr="00E51EA8">
        <w:trPr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1 11 07015 05 0000 120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E51EA8" w:rsidRPr="00E51EA8" w:rsidTr="00E51EA8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1 13 01995 05 0000 130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1 13 02995 05 0000 130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доходы от компенсации затрат бюджетов муниципальных районов</w:t>
            </w:r>
          </w:p>
        </w:tc>
      </w:tr>
      <w:tr w:rsidR="00E51EA8" w:rsidRPr="00E51EA8" w:rsidTr="00E51EA8">
        <w:trPr>
          <w:trHeight w:val="27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1 14 02053 05 0000 410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E51EA8">
              <w:rPr>
                <w:sz w:val="24"/>
              </w:rPr>
              <w:lastRenderedPageBreak/>
              <w:t>средств по указанному имуществу</w:t>
            </w:r>
          </w:p>
        </w:tc>
      </w:tr>
      <w:tr w:rsidR="00E51EA8" w:rsidRPr="00E51EA8" w:rsidTr="00E51EA8">
        <w:trPr>
          <w:trHeight w:val="17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lastRenderedPageBreak/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1 14 02053 05 0000 440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1EA8" w:rsidRPr="00E51EA8" w:rsidTr="00E51EA8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1 14 06013 10 0000 430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51EA8" w:rsidRPr="00E51EA8" w:rsidTr="00E51EA8">
        <w:trPr>
          <w:trHeight w:val="8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1 14 06013 13 0000 430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51EA8" w:rsidRPr="00E51EA8" w:rsidTr="00E51EA8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1 14 06025 05 0000 430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51EA8" w:rsidRPr="00E51EA8" w:rsidTr="00E51EA8">
        <w:trPr>
          <w:trHeight w:val="12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1 16 37040 05 0000 140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E51EA8" w:rsidRPr="00E51EA8" w:rsidTr="00E51EA8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1 16 90050 05 0000 140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1 17 01050 05 0000 180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1 17 05050 05 0000 180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неналоговые доходы бюджетов муниципальных районов</w:t>
            </w:r>
          </w:p>
        </w:tc>
      </w:tr>
      <w:tr w:rsidR="00E51EA8" w:rsidRPr="00E51EA8" w:rsidTr="00E51EA8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color w:val="C00000"/>
                <w:sz w:val="24"/>
              </w:rPr>
            </w:pPr>
            <w:r w:rsidRPr="00E51EA8">
              <w:rPr>
                <w:color w:val="C00000"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2 02 25064 05 0000 151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E51EA8" w:rsidRPr="00E51EA8" w:rsidTr="00E51EA8">
        <w:trPr>
          <w:trHeight w:val="60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color w:val="C00000"/>
                <w:sz w:val="24"/>
              </w:rPr>
            </w:pPr>
            <w:r w:rsidRPr="00E51EA8">
              <w:rPr>
                <w:color w:val="C00000"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2 02 20051 05 0000 151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E51EA8" w:rsidRPr="00E51EA8" w:rsidTr="00E51EA8">
        <w:trPr>
          <w:trHeight w:val="8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2 02 20077 05 0000 151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 xml:space="preserve">Субсидии бюджетам муниципальных районов на </w:t>
            </w:r>
            <w:proofErr w:type="spellStart"/>
            <w:r w:rsidRPr="00E51EA8">
              <w:rPr>
                <w:sz w:val="24"/>
              </w:rPr>
              <w:t>софинансирование</w:t>
            </w:r>
            <w:proofErr w:type="spellEnd"/>
            <w:r w:rsidRPr="00E51EA8">
              <w:rPr>
                <w:sz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E51EA8" w:rsidRPr="00E51EA8" w:rsidTr="00E51EA8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2 02 29999 05 0000 151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субсидии бюджетам муниципальных районов</w:t>
            </w:r>
          </w:p>
        </w:tc>
      </w:tr>
      <w:tr w:rsidR="00E51EA8" w:rsidRPr="00E51EA8" w:rsidTr="00E51EA8">
        <w:trPr>
          <w:trHeight w:val="8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2 02 35930 05 0000 151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51EA8" w:rsidRPr="00E51EA8" w:rsidTr="00E51EA8">
        <w:trPr>
          <w:trHeight w:val="2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2 02 35120 05 0000 151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51EA8" w:rsidRPr="00E51EA8" w:rsidTr="00E51EA8">
        <w:trPr>
          <w:trHeight w:val="9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lastRenderedPageBreak/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2 02 30024 05 0000 151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1EA8" w:rsidRPr="00E51EA8" w:rsidTr="00E51EA8">
        <w:trPr>
          <w:trHeight w:val="19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2 02 35134 05 0000 151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E51EA8" w:rsidRPr="00E51EA8" w:rsidTr="00E51EA8">
        <w:trPr>
          <w:trHeight w:val="15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2 02 35135 05 0000 151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</w:tr>
      <w:tr w:rsidR="00E51EA8" w:rsidRPr="00E51EA8" w:rsidTr="00E51EA8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2 02 35055 05 0000 151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E51EA8" w:rsidRPr="00E51EA8" w:rsidTr="00E51EA8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2 02 39999 05 0000 151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субвенции бюджетам муниципальных районов</w:t>
            </w:r>
          </w:p>
        </w:tc>
      </w:tr>
      <w:tr w:rsidR="00E51EA8" w:rsidRPr="00E51EA8" w:rsidTr="00E51EA8">
        <w:trPr>
          <w:trHeight w:val="65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2 02 49999 05 0000 151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51EA8" w:rsidRPr="00E51EA8" w:rsidTr="00E51EA8">
        <w:trPr>
          <w:trHeight w:val="56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2 07 05030 05 0000 180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безвозмездные поступления в бюджеты муниципальных районов</w:t>
            </w:r>
          </w:p>
        </w:tc>
      </w:tr>
      <w:tr w:rsidR="00E51EA8" w:rsidRPr="00E51EA8" w:rsidTr="00E51EA8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2 18 05010 05 0000 180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51EA8" w:rsidRPr="00E51EA8" w:rsidTr="00E51EA8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2 18 05030 05 0000 180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51EA8" w:rsidRPr="00E51EA8" w:rsidTr="00E51EA8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2 19 25020 05 0000 151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</w:tr>
      <w:tr w:rsidR="00E51EA8" w:rsidRPr="00E51EA8" w:rsidTr="00E51EA8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2 19 60010 05 0000 151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331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Земское Собрание Александровского муниципального района</w:t>
            </w:r>
          </w:p>
        </w:tc>
      </w:tr>
      <w:tr w:rsidR="00E51EA8" w:rsidRPr="00E51EA8" w:rsidTr="00E51EA8">
        <w:trPr>
          <w:trHeight w:val="5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1 13 02995 05 0000 130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доходы от компенсации затрат бюджетов муниципальных районов</w:t>
            </w:r>
          </w:p>
        </w:tc>
      </w:tr>
      <w:tr w:rsidR="00E51EA8" w:rsidRPr="00E51EA8" w:rsidTr="00E51EA8">
        <w:trPr>
          <w:trHeight w:val="5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1 17 01050 05 0000 180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51EA8" w:rsidRPr="00E51EA8" w:rsidTr="00E51EA8">
        <w:trPr>
          <w:trHeight w:val="5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2 02 49999 05 0000 151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51EA8" w:rsidRPr="00E51EA8" w:rsidTr="00E51EA8">
        <w:trPr>
          <w:trHeight w:val="9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lastRenderedPageBreak/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2 19 60010 05 0000 151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1EA8" w:rsidRPr="00E51EA8" w:rsidTr="00E51EA8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901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Финансовое управление администрации Александровского муниципального района Пермского края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1 13 02995 05 0000 130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sz w:val="24"/>
              </w:rPr>
            </w:pPr>
            <w:r w:rsidRPr="00E51EA8">
              <w:rPr>
                <w:sz w:val="24"/>
              </w:rPr>
              <w:t>Прочие доходы от компенсации затрат бюджетов муниципальных районов</w:t>
            </w:r>
          </w:p>
        </w:tc>
      </w:tr>
      <w:tr w:rsidR="00E51EA8" w:rsidRPr="00E51EA8" w:rsidTr="00E51EA8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1 17 01050 05 0000 180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51EA8" w:rsidRPr="00E51EA8" w:rsidTr="00E51EA8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2 02 15001 05 0000 151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E51EA8" w:rsidRPr="00E51EA8" w:rsidTr="00E51EA8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2 02 19999 05 0000 151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дотации бюджетам муниципальных районов</w:t>
            </w:r>
          </w:p>
        </w:tc>
      </w:tr>
      <w:tr w:rsidR="00E51EA8" w:rsidRPr="00E51EA8" w:rsidTr="00E51EA8">
        <w:trPr>
          <w:trHeight w:val="88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2 02 20077 05 0000 151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 xml:space="preserve">Субсидии бюджетам муниципальных районов на </w:t>
            </w:r>
            <w:proofErr w:type="spellStart"/>
            <w:r w:rsidRPr="00E51EA8">
              <w:rPr>
                <w:sz w:val="24"/>
              </w:rPr>
              <w:t>софинансирование</w:t>
            </w:r>
            <w:proofErr w:type="spellEnd"/>
            <w:r w:rsidRPr="00E51EA8">
              <w:rPr>
                <w:sz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E51EA8" w:rsidRPr="00E51EA8" w:rsidTr="00E51EA8">
        <w:trPr>
          <w:trHeight w:val="4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2 02 29999 05 0000 151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Прочие субсидии бюджетам муниципальных районов</w:t>
            </w:r>
          </w:p>
        </w:tc>
      </w:tr>
      <w:tr w:rsidR="00E51EA8" w:rsidRPr="00E51EA8" w:rsidTr="00E51EA8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2 02 30024 05 0000 151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1EA8" w:rsidRPr="00E51EA8" w:rsidTr="00E51EA8">
        <w:trPr>
          <w:trHeight w:val="84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2 02 45144 05 0000 151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A8" w:rsidRPr="00E51EA8" w:rsidRDefault="00E51EA8" w:rsidP="00E51EA8">
            <w:pPr>
              <w:outlineLvl w:val="0"/>
              <w:rPr>
                <w:sz w:val="24"/>
              </w:rPr>
            </w:pPr>
            <w:r w:rsidRPr="00E51EA8">
              <w:rPr>
                <w:sz w:val="24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E51EA8" w:rsidRPr="00E51EA8" w:rsidTr="00E51EA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2 02 49999 05 0000 151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sz w:val="24"/>
              </w:rPr>
            </w:pPr>
            <w:r w:rsidRPr="00E51EA8">
              <w:rPr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51EA8" w:rsidRPr="00E51EA8" w:rsidTr="00E51EA8">
        <w:trPr>
          <w:trHeight w:val="5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2 07 05030 05 0000 180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sz w:val="24"/>
              </w:rPr>
            </w:pPr>
            <w:r w:rsidRPr="00E51EA8">
              <w:rPr>
                <w:sz w:val="24"/>
              </w:rPr>
              <w:t>Прочие безвозмездные поступления в бюджеты муниципальных районов</w:t>
            </w:r>
          </w:p>
        </w:tc>
      </w:tr>
      <w:tr w:rsidR="00E51EA8" w:rsidRPr="00E51EA8" w:rsidTr="00E51EA8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A8" w:rsidRPr="00E51EA8" w:rsidRDefault="00E51EA8" w:rsidP="00E51EA8">
            <w:pPr>
              <w:jc w:val="center"/>
              <w:rPr>
                <w:b/>
                <w:bCs/>
                <w:sz w:val="24"/>
              </w:rPr>
            </w:pPr>
            <w:r w:rsidRPr="00E51EA8">
              <w:rPr>
                <w:b/>
                <w:bCs/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2 08 05000 05 0000 180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sz w:val="24"/>
              </w:rPr>
            </w:pPr>
            <w:r w:rsidRPr="00E51EA8">
              <w:rPr>
                <w:sz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51EA8" w:rsidRPr="00E51EA8" w:rsidTr="00E51EA8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2 18 60010 05 0000 151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sz w:val="24"/>
              </w:rPr>
            </w:pPr>
            <w:r w:rsidRPr="00E51EA8">
              <w:rPr>
                <w:sz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51EA8" w:rsidRPr="00E51EA8" w:rsidTr="00E51EA8">
        <w:trPr>
          <w:trHeight w:val="12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A8" w:rsidRPr="00E51EA8" w:rsidRDefault="00E51EA8" w:rsidP="00E51EA8">
            <w:pPr>
              <w:rPr>
                <w:sz w:val="24"/>
              </w:rPr>
            </w:pPr>
            <w:r w:rsidRPr="00E51EA8">
              <w:rPr>
                <w:sz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jc w:val="center"/>
              <w:rPr>
                <w:sz w:val="24"/>
              </w:rPr>
            </w:pPr>
            <w:r w:rsidRPr="00E51EA8">
              <w:rPr>
                <w:sz w:val="24"/>
              </w:rPr>
              <w:t>2 19 60010 05 0000 151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E51EA8">
            <w:pPr>
              <w:rPr>
                <w:sz w:val="24"/>
              </w:rPr>
            </w:pPr>
            <w:r w:rsidRPr="00E51EA8">
              <w:rPr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997594" w:rsidRPr="00E51EA8" w:rsidRDefault="00997594" w:rsidP="00997594">
      <w:pPr>
        <w:rPr>
          <w:sz w:val="16"/>
          <w:szCs w:val="16"/>
        </w:rPr>
      </w:pPr>
    </w:p>
    <w:sectPr w:rsidR="00997594" w:rsidRPr="00E51EA8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87EE7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1EA8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2016-12-19T10:24:00Z</dcterms:created>
  <dcterms:modified xsi:type="dcterms:W3CDTF">2016-12-20T05:03:00Z</dcterms:modified>
</cp:coreProperties>
</file>